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4D" w:rsidRPr="00F70130" w:rsidRDefault="0084734D" w:rsidP="0084734D">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t>berill</w:t>
      </w:r>
      <w:proofErr w:type="spellEnd"/>
      <w:r w:rsidRPr="00E56B39">
        <w:rPr>
          <w:rFonts w:ascii="Arial" w:hAnsi="Arial" w:cs="Arial"/>
          <w:b/>
          <w:bCs/>
          <w:i/>
          <w:sz w:val="28"/>
          <w:szCs w:val="28"/>
          <w:shd w:val="clear" w:color="auto" w:fill="FFFFFF"/>
        </w:rPr>
        <w:t> </w:t>
      </w:r>
      <w:r w:rsidR="00BE139D">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00BE139D">
        <w:rPr>
          <w:rFonts w:ascii="Arial" w:hAnsi="Arial" w:cs="Arial"/>
          <w:sz w:val="20"/>
          <w:szCs w:val="20"/>
          <w:lang w:val="en-GB"/>
        </w:rPr>
        <w:t xml:space="preserve">                                                                               </w:t>
      </w:r>
      <w:r>
        <w:rPr>
          <w:rFonts w:ascii="Arial" w:hAnsi="Arial" w:cs="Arial"/>
          <w:sz w:val="20"/>
          <w:szCs w:val="20"/>
          <w:lang w:val="el-GR"/>
        </w:rPr>
        <w:t>Σελίδα 1/1</w:t>
      </w:r>
      <w:r w:rsidRPr="00F70130">
        <w:rPr>
          <w:rFonts w:ascii="Arial" w:hAnsi="Arial" w:cs="Arial"/>
          <w:sz w:val="20"/>
          <w:szCs w:val="20"/>
          <w:lang w:val="el-GR"/>
        </w:rPr>
        <w:t>3</w:t>
      </w:r>
    </w:p>
    <w:p w:rsidR="0084734D" w:rsidRDefault="0084734D" w:rsidP="0084734D">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84734D" w:rsidRDefault="0084734D" w:rsidP="0084734D">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84734D" w:rsidRDefault="0084734D" w:rsidP="0084734D">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sidR="00624736">
        <w:rPr>
          <w:rFonts w:ascii="Arial" w:hAnsi="Arial" w:cs="Arial"/>
          <w:sz w:val="20"/>
          <w:szCs w:val="20"/>
          <w:lang w:val="en-GB"/>
        </w:rPr>
        <w:t>12</w:t>
      </w:r>
      <w:r>
        <w:rPr>
          <w:rFonts w:ascii="Arial" w:hAnsi="Arial" w:cs="Arial"/>
          <w:sz w:val="20"/>
          <w:szCs w:val="20"/>
          <w:lang w:val="el-GR"/>
        </w:rPr>
        <w:t>/</w:t>
      </w:r>
      <w:r w:rsidR="00624736">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sidR="00624736">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rPr>
          <w:rFonts w:ascii="Arial" w:hAnsi="Arial" w:cs="Arial"/>
          <w:sz w:val="22"/>
          <w:szCs w:val="22"/>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trPr>
        <w:tc>
          <w:tcPr>
            <w:tcW w:w="10548"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color w:val="FFFFFF"/>
                <w:sz w:val="22"/>
                <w:szCs w:val="22"/>
                <w:lang w:val="el-GR"/>
              </w:rPr>
            </w:pPr>
            <w:r>
              <w:rPr>
                <w:rFonts w:ascii="Arial" w:hAnsi="Arial" w:cs="Arial"/>
                <w:color w:val="FFFFFF"/>
                <w:sz w:val="22"/>
                <w:szCs w:val="22"/>
                <w:lang w:val="el-GR"/>
              </w:rPr>
              <w:t xml:space="preserve"> ΤΜΗΜΑ 1: Στοιχεία της ουσίας/μείγματος και της επιχείρησης/εταιρείας                                            </w:t>
            </w:r>
          </w:p>
        </w:tc>
      </w:tr>
    </w:tbl>
    <w:p w:rsidR="0084734D" w:rsidRDefault="0084734D" w:rsidP="0084734D">
      <w:pPr>
        <w:rPr>
          <w:rFonts w:ascii="Arial" w:hAnsi="Arial" w:cs="Arial"/>
          <w:b/>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1.1 Αναγνωριστικός κωδικός προϊόντος</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Ορισμός προϊόντος</w:t>
      </w:r>
      <w:r>
        <w:rPr>
          <w:rFonts w:ascii="Arial" w:hAnsi="Arial" w:cs="Arial"/>
          <w:sz w:val="22"/>
          <w:szCs w:val="22"/>
          <w:lang w:val="el-GR"/>
        </w:rPr>
        <w:t xml:space="preserve">                                              : Μίγμα</w:t>
      </w:r>
    </w:p>
    <w:p w:rsidR="0084734D" w:rsidRPr="00CE21FA" w:rsidRDefault="0084734D" w:rsidP="0084734D">
      <w:pPr>
        <w:spacing w:line="360" w:lineRule="auto"/>
        <w:rPr>
          <w:rFonts w:ascii="Arial" w:hAnsi="Arial" w:cs="Arial"/>
          <w:sz w:val="22"/>
          <w:szCs w:val="22"/>
          <w:lang w:val="el-GR"/>
        </w:rPr>
      </w:pPr>
      <w:r>
        <w:rPr>
          <w:rFonts w:ascii="Arial" w:hAnsi="Arial" w:cs="Arial"/>
          <w:b/>
          <w:sz w:val="22"/>
          <w:szCs w:val="22"/>
          <w:lang w:val="el-GR"/>
        </w:rPr>
        <w:t>Ονομασία προϊόντος</w:t>
      </w:r>
      <w:r>
        <w:rPr>
          <w:rFonts w:ascii="Arial" w:hAnsi="Arial" w:cs="Arial"/>
          <w:sz w:val="22"/>
          <w:szCs w:val="22"/>
          <w:lang w:val="el-GR"/>
        </w:rPr>
        <w:t xml:space="preserve">                                            :</w:t>
      </w:r>
      <w:r w:rsidRPr="00CE21FA">
        <w:rPr>
          <w:rFonts w:ascii="Arial" w:hAnsi="Arial" w:cs="Arial"/>
          <w:sz w:val="22"/>
          <w:szCs w:val="22"/>
          <w:lang w:val="el-GR"/>
        </w:rPr>
        <w:t xml:space="preserve"> </w:t>
      </w:r>
      <w:proofErr w:type="spellStart"/>
      <w:r w:rsidRPr="00EF750A">
        <w:rPr>
          <w:rFonts w:ascii="Arial" w:hAnsi="Arial" w:cs="Arial"/>
          <w:bCs/>
          <w:i/>
          <w:sz w:val="22"/>
          <w:szCs w:val="22"/>
          <w:shd w:val="clear" w:color="auto" w:fill="FFFFFF"/>
        </w:rPr>
        <w:t>berill</w:t>
      </w:r>
      <w:proofErr w:type="spellEnd"/>
      <w:r w:rsidR="004145F3">
        <w:rPr>
          <w:rFonts w:ascii="Arial" w:hAnsi="Arial" w:cs="Arial"/>
          <w:bCs/>
          <w:i/>
          <w:sz w:val="22"/>
          <w:szCs w:val="22"/>
          <w:shd w:val="clear" w:color="auto" w:fill="FFFFFF"/>
        </w:rPr>
        <w:t>-s</w:t>
      </w:r>
      <w:r w:rsidRPr="00EF750A">
        <w:rPr>
          <w:rFonts w:ascii="Arial" w:hAnsi="Arial" w:cs="Arial"/>
          <w:bCs/>
          <w:i/>
          <w:sz w:val="22"/>
          <w:szCs w:val="22"/>
          <w:shd w:val="clear" w:color="auto" w:fill="FFFFFF"/>
        </w:rPr>
        <w:t> </w:t>
      </w:r>
    </w:p>
    <w:p w:rsidR="004145F3" w:rsidRDefault="0084734D" w:rsidP="0084734D">
      <w:pPr>
        <w:spacing w:line="360" w:lineRule="auto"/>
        <w:rPr>
          <w:rFonts w:ascii="Arial" w:hAnsi="Arial" w:cs="Arial"/>
          <w:sz w:val="22"/>
          <w:szCs w:val="22"/>
          <w:lang w:val="el-GR"/>
        </w:rPr>
      </w:pPr>
      <w:r>
        <w:rPr>
          <w:rFonts w:ascii="Arial" w:hAnsi="Arial" w:cs="Arial"/>
          <w:b/>
          <w:sz w:val="22"/>
          <w:szCs w:val="22"/>
          <w:lang w:val="el-GR"/>
        </w:rPr>
        <w:t>Χρήση προϊόντος</w:t>
      </w:r>
      <w:r>
        <w:rPr>
          <w:rFonts w:ascii="Arial" w:hAnsi="Arial" w:cs="Arial"/>
          <w:sz w:val="22"/>
          <w:szCs w:val="22"/>
          <w:lang w:val="el-GR"/>
        </w:rPr>
        <w:t xml:space="preserve">                                                  : Καθαριστικό για </w:t>
      </w:r>
      <w:r w:rsidR="004145F3">
        <w:rPr>
          <w:rFonts w:ascii="Arial" w:hAnsi="Arial" w:cs="Arial"/>
          <w:sz w:val="22"/>
          <w:szCs w:val="22"/>
          <w:lang w:val="el-GR"/>
        </w:rPr>
        <w:t xml:space="preserve">τα στεφάνια και το φούρνο της </w:t>
      </w:r>
    </w:p>
    <w:p w:rsidR="0084734D" w:rsidRDefault="004145F3" w:rsidP="0084734D">
      <w:pPr>
        <w:spacing w:line="360" w:lineRule="auto"/>
        <w:rPr>
          <w:rFonts w:ascii="Arial" w:hAnsi="Arial" w:cs="Arial"/>
          <w:sz w:val="22"/>
          <w:szCs w:val="22"/>
          <w:lang w:val="el-GR"/>
        </w:rPr>
      </w:pPr>
      <w:r>
        <w:rPr>
          <w:rFonts w:ascii="Arial" w:hAnsi="Arial" w:cs="Arial"/>
          <w:sz w:val="22"/>
          <w:szCs w:val="22"/>
          <w:lang w:val="el-GR"/>
        </w:rPr>
        <w:t xml:space="preserve">                                                                                   κουζίνας και για την πλάκα του ατμοσίδερου</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 xml:space="preserve">1.2  Συναφείς προσδιοριζόμενες χρήσεις της ουσίας ή του μείγματος και </w:t>
      </w:r>
      <w:proofErr w:type="spellStart"/>
      <w:r>
        <w:rPr>
          <w:rFonts w:ascii="Arial" w:hAnsi="Arial" w:cs="Arial"/>
          <w:b/>
          <w:sz w:val="22"/>
          <w:szCs w:val="22"/>
          <w:lang w:val="el-GR"/>
        </w:rPr>
        <w:t>αντενδεικνυόμενες</w:t>
      </w:r>
      <w:proofErr w:type="spellEnd"/>
      <w:r>
        <w:rPr>
          <w:rFonts w:ascii="Arial" w:hAnsi="Arial" w:cs="Arial"/>
          <w:b/>
          <w:sz w:val="22"/>
          <w:szCs w:val="22"/>
          <w:lang w:val="el-GR"/>
        </w:rPr>
        <w:t xml:space="preserve"> χρήσεις</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Κύρια κατηγορία χρηστών                                    </w:t>
      </w:r>
      <w:r>
        <w:rPr>
          <w:rFonts w:ascii="Arial" w:hAnsi="Arial" w:cs="Arial"/>
          <w:sz w:val="22"/>
          <w:szCs w:val="22"/>
          <w:lang w:val="el-GR"/>
        </w:rPr>
        <w:t>: Ευρύ κοινό, επαγγελματίες χρήστες</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Κατηγορία χρήσης</w:t>
      </w:r>
      <w:r>
        <w:rPr>
          <w:rFonts w:ascii="Arial" w:hAnsi="Arial" w:cs="Arial"/>
          <w:sz w:val="22"/>
          <w:szCs w:val="22"/>
          <w:lang w:val="el-GR"/>
        </w:rPr>
        <w:t xml:space="preserve">                                                 : Καθαριστικά προϊόντα</w:t>
      </w:r>
    </w:p>
    <w:p w:rsidR="0084734D" w:rsidRDefault="0084734D" w:rsidP="0084734D">
      <w:pPr>
        <w:spacing w:line="360" w:lineRule="auto"/>
        <w:rPr>
          <w:rFonts w:ascii="Arial" w:hAnsi="Arial" w:cs="Arial"/>
          <w:sz w:val="22"/>
          <w:szCs w:val="22"/>
          <w:lang w:val="el-GR"/>
        </w:rPr>
      </w:pPr>
      <w:proofErr w:type="spellStart"/>
      <w:r>
        <w:rPr>
          <w:rFonts w:ascii="Arial" w:hAnsi="Arial" w:cs="Arial"/>
          <w:b/>
          <w:sz w:val="22"/>
          <w:szCs w:val="22"/>
          <w:lang w:val="el-GR"/>
        </w:rPr>
        <w:t>Αντενδεικνυόμενες</w:t>
      </w:r>
      <w:proofErr w:type="spellEnd"/>
      <w:r>
        <w:rPr>
          <w:rFonts w:ascii="Arial" w:hAnsi="Arial" w:cs="Arial"/>
          <w:b/>
          <w:sz w:val="22"/>
          <w:szCs w:val="22"/>
          <w:lang w:val="el-GR"/>
        </w:rPr>
        <w:t xml:space="preserve"> χρήσεις</w:t>
      </w:r>
      <w:r>
        <w:rPr>
          <w:rFonts w:ascii="Arial" w:hAnsi="Arial" w:cs="Arial"/>
          <w:sz w:val="22"/>
          <w:szCs w:val="22"/>
          <w:lang w:val="el-GR"/>
        </w:rPr>
        <w:t xml:space="preserve">                                  : Δεν υπάρχουν επιπλέον διαθέσιμες πληροφορίες</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1.3  Στοιχεία του προμηθευτή του δελτίου δεδομένου ασφαλείας</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Αντιπρόσωπος                                                      </w:t>
      </w:r>
      <w:r>
        <w:rPr>
          <w:rFonts w:ascii="Arial" w:hAnsi="Arial" w:cs="Arial"/>
          <w:sz w:val="22"/>
          <w:szCs w:val="22"/>
          <w:lang w:val="el-GR"/>
        </w:rPr>
        <w:t>: Δ</w:t>
      </w:r>
      <w:r w:rsidRPr="007E2649">
        <w:rPr>
          <w:rFonts w:ascii="Arial" w:hAnsi="Arial" w:cs="Arial"/>
          <w:sz w:val="22"/>
          <w:szCs w:val="22"/>
          <w:lang w:val="el-GR"/>
        </w:rPr>
        <w:t>.</w:t>
      </w:r>
      <w:r>
        <w:rPr>
          <w:rFonts w:ascii="Arial" w:hAnsi="Arial" w:cs="Arial"/>
          <w:sz w:val="22"/>
          <w:szCs w:val="22"/>
          <w:lang w:val="el-GR"/>
        </w:rPr>
        <w:t xml:space="preserve">Γ. ΜΕΪΜΑΡΟΓΛΟΥ &amp; ΣΙΑ Ο.Ε.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Αναγνωστοπούλου 18 – Αθήνα 10673</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w:t>
      </w:r>
      <w:proofErr w:type="spellStart"/>
      <w:r>
        <w:rPr>
          <w:rFonts w:ascii="Arial" w:hAnsi="Arial" w:cs="Arial"/>
          <w:sz w:val="22"/>
          <w:szCs w:val="22"/>
          <w:lang w:val="el-GR"/>
        </w:rPr>
        <w:t>Τηλ</w:t>
      </w:r>
      <w:proofErr w:type="spellEnd"/>
      <w:r>
        <w:rPr>
          <w:rFonts w:ascii="Arial" w:hAnsi="Arial" w:cs="Arial"/>
          <w:sz w:val="22"/>
          <w:szCs w:val="22"/>
          <w:lang w:val="el-GR"/>
        </w:rPr>
        <w:t>.: 2103624870</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w:t>
      </w:r>
      <w:r>
        <w:rPr>
          <w:rFonts w:ascii="Arial" w:hAnsi="Arial" w:cs="Arial"/>
          <w:sz w:val="22"/>
          <w:szCs w:val="22"/>
        </w:rPr>
        <w:t>info@berill.gr</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Αριθμός τηλεφώνου επείγουσας ανάγκης    </w:t>
      </w:r>
      <w:r>
        <w:rPr>
          <w:rFonts w:ascii="Arial" w:hAnsi="Arial" w:cs="Arial"/>
          <w:sz w:val="22"/>
          <w:szCs w:val="22"/>
          <w:lang w:val="el-GR"/>
        </w:rPr>
        <w:t xml:space="preserve">: Κέντρο Δηλητηριάσεων </w:t>
      </w:r>
      <w:proofErr w:type="spellStart"/>
      <w:r>
        <w:rPr>
          <w:rFonts w:ascii="Arial" w:hAnsi="Arial" w:cs="Arial"/>
          <w:sz w:val="22"/>
          <w:szCs w:val="22"/>
          <w:lang w:val="el-GR"/>
        </w:rPr>
        <w:t>τηλ</w:t>
      </w:r>
      <w:proofErr w:type="spellEnd"/>
      <w:r>
        <w:rPr>
          <w:rFonts w:ascii="Arial" w:hAnsi="Arial" w:cs="Arial"/>
          <w:sz w:val="22"/>
          <w:szCs w:val="22"/>
          <w:lang w:val="el-GR"/>
        </w:rPr>
        <w:t>.  210 7793777</w:t>
      </w:r>
    </w:p>
    <w:p w:rsidR="0084734D" w:rsidRDefault="0084734D" w:rsidP="0084734D">
      <w:pPr>
        <w:spacing w:line="360" w:lineRule="auto"/>
        <w:rPr>
          <w:rFonts w:ascii="Arial" w:hAnsi="Arial" w:cs="Arial"/>
          <w:lang w:val="el-GR"/>
        </w:rPr>
      </w:pP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trPr>
        <w:tc>
          <w:tcPr>
            <w:tcW w:w="10668"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color w:val="FFFFFF"/>
                <w:sz w:val="22"/>
                <w:szCs w:val="22"/>
                <w:lang w:val="el-GR"/>
              </w:rPr>
            </w:pPr>
            <w:r>
              <w:rPr>
                <w:rFonts w:ascii="Arial" w:hAnsi="Arial" w:cs="Arial"/>
                <w:color w:val="FFFFFF"/>
                <w:sz w:val="22"/>
                <w:szCs w:val="22"/>
                <w:lang w:val="el-GR"/>
              </w:rPr>
              <w:t xml:space="preserve">ΤΜΗΜΑ 2: Προσδιορισμός επικινδυνότητας            </w:t>
            </w:r>
          </w:p>
        </w:tc>
      </w:tr>
    </w:tbl>
    <w:p w:rsidR="0084734D" w:rsidRDefault="0084734D" w:rsidP="0084734D">
      <w:pPr>
        <w:spacing w:line="360" w:lineRule="auto"/>
        <w:rPr>
          <w:rFonts w:ascii="Arial" w:hAnsi="Arial" w:cs="Arial"/>
          <w:lang w:val="el-GR"/>
        </w:rPr>
      </w:pPr>
    </w:p>
    <w:p w:rsidR="0084734D" w:rsidRDefault="0084734D" w:rsidP="0084734D">
      <w:pPr>
        <w:spacing w:line="360" w:lineRule="auto"/>
        <w:rPr>
          <w:rFonts w:ascii="Arial" w:hAnsi="Arial" w:cs="Arial"/>
          <w:lang w:val="el-GR"/>
        </w:rPr>
      </w:pPr>
      <w:r>
        <w:rPr>
          <w:rFonts w:ascii="Arial" w:hAnsi="Arial" w:cs="Arial"/>
          <w:b/>
          <w:sz w:val="22"/>
          <w:szCs w:val="22"/>
          <w:lang w:val="el-GR"/>
        </w:rPr>
        <w:t>2.1 Ταξινόμηση της ουσίας ή του μείγματος</w:t>
      </w:r>
      <w:r>
        <w:rPr>
          <w:rFonts w:ascii="Arial" w:hAnsi="Arial" w:cs="Arial"/>
          <w:lang w:val="el-GR"/>
        </w:rPr>
        <w:t xml:space="preserve">:  </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Ταξινόμηση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rsidR="0084734C" w:rsidRPr="0084734C" w:rsidRDefault="0084734C" w:rsidP="0084734C">
      <w:pPr>
        <w:spacing w:line="360" w:lineRule="auto"/>
        <w:rPr>
          <w:rFonts w:ascii="Arial" w:hAnsi="Arial" w:cs="Arial"/>
          <w:sz w:val="22"/>
          <w:szCs w:val="22"/>
          <w:lang w:val="el-GR"/>
        </w:rPr>
      </w:pPr>
      <w:r w:rsidRPr="0084734C">
        <w:rPr>
          <w:rFonts w:ascii="Arial" w:hAnsi="Arial" w:cs="Arial"/>
          <w:sz w:val="22"/>
          <w:szCs w:val="22"/>
          <w:lang w:val="en-US"/>
        </w:rPr>
        <w:t>Eye</w:t>
      </w:r>
      <w:r w:rsidRPr="0084734C">
        <w:rPr>
          <w:rFonts w:ascii="Arial" w:hAnsi="Arial" w:cs="Arial"/>
          <w:sz w:val="22"/>
          <w:szCs w:val="22"/>
          <w:lang w:val="el-GR"/>
        </w:rPr>
        <w:t xml:space="preserve"> </w:t>
      </w:r>
      <w:proofErr w:type="gramStart"/>
      <w:r w:rsidRPr="0084734C">
        <w:rPr>
          <w:rFonts w:ascii="Arial" w:hAnsi="Arial" w:cs="Arial"/>
          <w:sz w:val="22"/>
          <w:szCs w:val="22"/>
          <w:lang w:val="en-US"/>
        </w:rPr>
        <w:t>Dam</w:t>
      </w:r>
      <w:r w:rsidRPr="0084734C">
        <w:rPr>
          <w:rFonts w:ascii="Arial" w:hAnsi="Arial" w:cs="Arial"/>
          <w:sz w:val="22"/>
          <w:szCs w:val="22"/>
          <w:lang w:val="el-GR"/>
        </w:rPr>
        <w:t>./</w:t>
      </w:r>
      <w:proofErr w:type="spellStart"/>
      <w:proofErr w:type="gramEnd"/>
      <w:r w:rsidRPr="0084734C">
        <w:rPr>
          <w:rFonts w:ascii="Arial" w:hAnsi="Arial" w:cs="Arial"/>
          <w:sz w:val="22"/>
          <w:szCs w:val="22"/>
          <w:lang w:val="en-GB"/>
        </w:rPr>
        <w:t>Irrit</w:t>
      </w:r>
      <w:proofErr w:type="spellEnd"/>
      <w:r w:rsidRPr="0084734C">
        <w:rPr>
          <w:rFonts w:ascii="Arial" w:hAnsi="Arial" w:cs="Arial"/>
          <w:sz w:val="22"/>
          <w:szCs w:val="22"/>
          <w:lang w:val="el-GR"/>
        </w:rPr>
        <w:t xml:space="preserve">. 2  </w:t>
      </w:r>
      <w:r w:rsidRPr="0084734C">
        <w:rPr>
          <w:rFonts w:ascii="Arial" w:hAnsi="Arial" w:cs="Arial"/>
          <w:sz w:val="22"/>
          <w:szCs w:val="22"/>
          <w:lang w:val="en-GB"/>
        </w:rPr>
        <w:t>H</w:t>
      </w:r>
      <w:r w:rsidRPr="0084734C">
        <w:rPr>
          <w:rFonts w:ascii="Arial" w:hAnsi="Arial" w:cs="Arial"/>
          <w:sz w:val="22"/>
          <w:szCs w:val="22"/>
          <w:lang w:val="el-GR"/>
        </w:rPr>
        <w:t>319</w:t>
      </w:r>
    </w:p>
    <w:p w:rsidR="0084734D" w:rsidRPr="0084734C" w:rsidRDefault="0084734D" w:rsidP="0084734D">
      <w:pPr>
        <w:spacing w:line="360" w:lineRule="auto"/>
        <w:rPr>
          <w:rFonts w:ascii="Arial" w:hAnsi="Arial" w:cs="Arial"/>
          <w:sz w:val="22"/>
          <w:szCs w:val="22"/>
          <w:lang w:val="el-GR"/>
        </w:rPr>
      </w:pPr>
    </w:p>
    <w:p w:rsidR="0084734D" w:rsidRDefault="0084734D" w:rsidP="0084734D">
      <w:pPr>
        <w:pStyle w:val="Default"/>
        <w:spacing w:line="360" w:lineRule="auto"/>
        <w:rPr>
          <w:rFonts w:ascii="Arial" w:hAnsi="Arial" w:cs="Arial"/>
          <w:sz w:val="22"/>
          <w:szCs w:val="22"/>
          <w:lang w:val="el-GR"/>
        </w:rPr>
      </w:pPr>
      <w:r>
        <w:rPr>
          <w:rFonts w:ascii="Arial" w:hAnsi="Arial" w:cs="Arial"/>
          <w:b/>
          <w:sz w:val="22"/>
          <w:szCs w:val="22"/>
          <w:lang w:val="el-GR"/>
        </w:rPr>
        <w:t>Ταξινόμηση σύμφωνα με την Οδηγία 67/548/ΕEC ή 1999/45/ΕΚ</w:t>
      </w:r>
      <w:r>
        <w:rPr>
          <w:lang w:val="el-GR"/>
        </w:rPr>
        <w:t xml:space="preserve"> </w:t>
      </w:r>
    </w:p>
    <w:p w:rsidR="0084734D" w:rsidRPr="005F4FA2" w:rsidRDefault="005F4FA2" w:rsidP="0084734D">
      <w:pPr>
        <w:spacing w:line="360" w:lineRule="auto"/>
        <w:rPr>
          <w:rFonts w:ascii="Arial" w:hAnsi="Arial" w:cs="Arial"/>
          <w:sz w:val="22"/>
          <w:szCs w:val="22"/>
          <w:lang w:val="en-GB"/>
        </w:rPr>
      </w:pPr>
      <w:r>
        <w:rPr>
          <w:rFonts w:ascii="Arial" w:hAnsi="Arial" w:cs="Arial"/>
          <w:sz w:val="22"/>
          <w:szCs w:val="22"/>
        </w:rPr>
        <w:t>Xi</w:t>
      </w:r>
      <w:r w:rsidR="0084734D">
        <w:rPr>
          <w:rFonts w:ascii="Arial" w:hAnsi="Arial" w:cs="Arial"/>
          <w:sz w:val="22"/>
          <w:szCs w:val="22"/>
          <w:lang w:val="el-GR"/>
        </w:rPr>
        <w:t xml:space="preserve">; </w:t>
      </w:r>
      <w:r w:rsidR="0084734D">
        <w:rPr>
          <w:rFonts w:ascii="Arial" w:hAnsi="Arial" w:cs="Arial"/>
          <w:sz w:val="22"/>
          <w:szCs w:val="22"/>
        </w:rPr>
        <w:t>R</w:t>
      </w:r>
      <w:r w:rsidR="0084734D">
        <w:rPr>
          <w:rFonts w:ascii="Arial" w:hAnsi="Arial" w:cs="Arial"/>
          <w:sz w:val="22"/>
          <w:szCs w:val="22"/>
          <w:lang w:val="el-GR"/>
        </w:rPr>
        <w:t>3</w:t>
      </w:r>
      <w:r>
        <w:rPr>
          <w:rFonts w:ascii="Arial" w:hAnsi="Arial" w:cs="Arial"/>
          <w:sz w:val="22"/>
          <w:szCs w:val="22"/>
          <w:lang w:val="en-GB"/>
        </w:rPr>
        <w:t>6</w:t>
      </w:r>
    </w:p>
    <w:p w:rsidR="0084734D" w:rsidRDefault="0084734D" w:rsidP="0084734D">
      <w:pPr>
        <w:spacing w:line="360" w:lineRule="auto"/>
        <w:rPr>
          <w:rFonts w:ascii="Arial" w:hAnsi="Arial" w:cs="Arial"/>
          <w:sz w:val="22"/>
          <w:szCs w:val="22"/>
        </w:rPr>
      </w:pP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Βλ. Ενότητα 16 για το πλήρες κείμενο των φράσεων </w:t>
      </w:r>
      <w:r>
        <w:rPr>
          <w:rFonts w:ascii="Arial" w:hAnsi="Arial" w:cs="Arial"/>
          <w:sz w:val="22"/>
          <w:szCs w:val="22"/>
        </w:rPr>
        <w:t>R</w:t>
      </w:r>
      <w:r>
        <w:rPr>
          <w:rFonts w:ascii="Arial" w:hAnsi="Arial" w:cs="Arial"/>
          <w:sz w:val="22"/>
          <w:szCs w:val="22"/>
          <w:lang w:val="el-GR"/>
        </w:rPr>
        <w:t xml:space="preserve"> και των δηλώσεων Η.</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Περιβαλλοντικοί κίνδυνοι</w:t>
      </w:r>
      <w:r>
        <w:rPr>
          <w:rFonts w:ascii="Arial" w:hAnsi="Arial" w:cs="Arial"/>
          <w:sz w:val="22"/>
          <w:szCs w:val="22"/>
          <w:lang w:val="el-GR"/>
        </w:rPr>
        <w:t>: Κανένας συγκεκριμένος κίνδυνος δεν έχει παρατηρηθεί σε κανονική χρήση του προϊόντος.</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DD41E0">
        <w:rPr>
          <w:rFonts w:ascii="Arial" w:hAnsi="Arial" w:cs="Arial"/>
          <w:sz w:val="20"/>
          <w:szCs w:val="20"/>
          <w:lang w:val="el-GR"/>
        </w:rPr>
        <w:t>2</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84734D" w:rsidRDefault="00F33A5E" w:rsidP="00F33A5E">
      <w:pPr>
        <w:spacing w:line="360" w:lineRule="auto"/>
        <w:rPr>
          <w:rFonts w:ascii="Arial" w:hAnsi="Arial" w:cs="Arial"/>
          <w:sz w:val="22"/>
          <w:szCs w:val="22"/>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2.2 Στοιχεία επισήμανσης σύμφωνα με τον κανονισμό (ΕΚ) 1272/2008 (</w:t>
      </w:r>
      <w:r>
        <w:rPr>
          <w:rFonts w:ascii="Arial" w:hAnsi="Arial" w:cs="Arial"/>
          <w:b/>
          <w:sz w:val="22"/>
          <w:szCs w:val="22"/>
        </w:rPr>
        <w:t>CLP</w:t>
      </w:r>
      <w:r>
        <w:rPr>
          <w:rFonts w:ascii="Arial" w:hAnsi="Arial" w:cs="Arial"/>
          <w:b/>
          <w:sz w:val="22"/>
          <w:szCs w:val="22"/>
          <w:lang w:val="el-GR"/>
        </w:rPr>
        <w:t>/</w:t>
      </w:r>
      <w:r>
        <w:rPr>
          <w:rFonts w:ascii="Arial" w:hAnsi="Arial" w:cs="Arial"/>
          <w:b/>
          <w:sz w:val="22"/>
          <w:szCs w:val="22"/>
        </w:rPr>
        <w:t>GHS</w:t>
      </w:r>
      <w:r>
        <w:rPr>
          <w:rFonts w:ascii="Arial" w:hAnsi="Arial" w:cs="Arial"/>
          <w:b/>
          <w:sz w:val="22"/>
          <w:szCs w:val="22"/>
          <w:lang w:val="el-GR"/>
        </w:rPr>
        <w:t>)</w:t>
      </w:r>
    </w:p>
    <w:p w:rsidR="0084734D" w:rsidRDefault="0084734D" w:rsidP="0084734D">
      <w:pPr>
        <w:spacing w:line="360" w:lineRule="auto"/>
        <w:rPr>
          <w:rFonts w:ascii="Arial" w:hAnsi="Arial" w:cs="Arial"/>
          <w:sz w:val="22"/>
          <w:szCs w:val="22"/>
          <w:lang w:val="el-GR"/>
        </w:rPr>
      </w:pPr>
      <w:proofErr w:type="spellStart"/>
      <w:r>
        <w:rPr>
          <w:rFonts w:ascii="Arial" w:hAnsi="Arial" w:cs="Arial"/>
          <w:b/>
          <w:sz w:val="22"/>
          <w:szCs w:val="22"/>
          <w:lang w:val="el-GR"/>
        </w:rPr>
        <w:t>Εικονογράμματα</w:t>
      </w:r>
      <w:proofErr w:type="spellEnd"/>
      <w:r>
        <w:rPr>
          <w:rFonts w:ascii="Arial" w:hAnsi="Arial" w:cs="Arial"/>
          <w:b/>
          <w:sz w:val="22"/>
          <w:szCs w:val="22"/>
          <w:lang w:val="el-GR"/>
        </w:rPr>
        <w:t xml:space="preserve"> κινδύνου                                     </w:t>
      </w:r>
      <w:r>
        <w:rPr>
          <w:rFonts w:ascii="Arial" w:hAnsi="Arial" w:cs="Arial"/>
          <w:sz w:val="22"/>
          <w:szCs w:val="22"/>
          <w:lang w:val="el-GR"/>
        </w:rPr>
        <w:t xml:space="preserve">: </w:t>
      </w:r>
    </w:p>
    <w:p w:rsidR="0084734D" w:rsidRDefault="0084734D" w:rsidP="0084734D">
      <w:pPr>
        <w:spacing w:line="360" w:lineRule="auto"/>
        <w:rPr>
          <w:lang w:val="el-GR"/>
        </w:rPr>
      </w:pPr>
      <w:r>
        <w:rPr>
          <w:rFonts w:ascii="Arial" w:hAnsi="Arial" w:cs="Arial"/>
          <w:sz w:val="22"/>
          <w:szCs w:val="22"/>
          <w:lang w:val="el-GR"/>
        </w:rPr>
        <w:t xml:space="preserve">                                                                                      </w:t>
      </w:r>
      <w:r w:rsidR="006664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HS-Piktogramme - Reizend" style="width:54.45pt;height:54pt">
            <v:imagedata r:id="rId5" r:href="rId6"/>
          </v:shape>
        </w:pict>
      </w:r>
    </w:p>
    <w:p w:rsidR="0084734D" w:rsidRPr="000A3B71"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Προειδοποιητική λέξη                                             </w:t>
      </w:r>
      <w:r>
        <w:rPr>
          <w:rFonts w:ascii="Arial" w:hAnsi="Arial" w:cs="Arial"/>
          <w:sz w:val="22"/>
          <w:szCs w:val="22"/>
          <w:lang w:val="el-GR"/>
        </w:rPr>
        <w:t xml:space="preserve">: </w:t>
      </w:r>
      <w:r w:rsidR="000A3B71">
        <w:rPr>
          <w:rFonts w:ascii="Arial" w:hAnsi="Arial" w:cs="Arial"/>
          <w:sz w:val="22"/>
          <w:szCs w:val="22"/>
          <w:lang w:val="el-GR"/>
        </w:rPr>
        <w:t>Προσοχή</w:t>
      </w:r>
    </w:p>
    <w:p w:rsidR="0084734D" w:rsidRDefault="0084734D" w:rsidP="000A3B71">
      <w:pPr>
        <w:spacing w:line="360" w:lineRule="auto"/>
        <w:rPr>
          <w:rFonts w:ascii="Arial" w:hAnsi="Arial" w:cs="Arial"/>
          <w:sz w:val="22"/>
          <w:szCs w:val="22"/>
          <w:lang w:val="el-GR"/>
        </w:rPr>
      </w:pPr>
      <w:r>
        <w:rPr>
          <w:rFonts w:ascii="Arial" w:hAnsi="Arial" w:cs="Arial"/>
          <w:b/>
          <w:sz w:val="22"/>
          <w:szCs w:val="22"/>
          <w:lang w:val="el-GR"/>
        </w:rPr>
        <w:t xml:space="preserve">Δηλώσεις επικινδυνότητας                                    </w:t>
      </w:r>
      <w:r>
        <w:rPr>
          <w:rFonts w:ascii="Arial" w:hAnsi="Arial" w:cs="Arial"/>
          <w:sz w:val="22"/>
          <w:szCs w:val="22"/>
          <w:lang w:val="el-GR"/>
        </w:rPr>
        <w:t xml:space="preserve">: </w:t>
      </w:r>
      <w:r>
        <w:rPr>
          <w:rFonts w:ascii="Arial" w:hAnsi="Arial" w:cs="Arial"/>
          <w:sz w:val="20"/>
          <w:szCs w:val="20"/>
          <w:lang w:val="en-US"/>
        </w:rPr>
        <w:t>H</w:t>
      </w:r>
      <w:r>
        <w:rPr>
          <w:rFonts w:ascii="Arial" w:hAnsi="Arial" w:cs="Arial"/>
          <w:sz w:val="20"/>
          <w:szCs w:val="20"/>
          <w:lang w:val="el-GR"/>
        </w:rPr>
        <w:t>31</w:t>
      </w:r>
      <w:r w:rsidR="000A3B71">
        <w:rPr>
          <w:rFonts w:ascii="Arial" w:hAnsi="Arial" w:cs="Arial"/>
          <w:sz w:val="20"/>
          <w:szCs w:val="20"/>
          <w:lang w:val="el-GR"/>
        </w:rPr>
        <w:t>9</w:t>
      </w:r>
      <w:r>
        <w:rPr>
          <w:rFonts w:ascii="Arial" w:hAnsi="Arial" w:cs="Arial"/>
          <w:sz w:val="22"/>
          <w:szCs w:val="22"/>
          <w:lang w:val="el-GR"/>
        </w:rPr>
        <w:t xml:space="preserve"> - Προκαλεί σοβαρ</w:t>
      </w:r>
      <w:r w:rsidR="000A3B71">
        <w:rPr>
          <w:rFonts w:ascii="Arial" w:hAnsi="Arial" w:cs="Arial"/>
          <w:sz w:val="22"/>
          <w:szCs w:val="22"/>
          <w:lang w:val="el-GR"/>
        </w:rPr>
        <w:t>ό οφθαλμικό ερεθισμό</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Δηλώσεις προφύλαξης                                          </w:t>
      </w:r>
      <w:r>
        <w:rPr>
          <w:rFonts w:ascii="Arial" w:hAnsi="Arial" w:cs="Arial"/>
          <w:sz w:val="22"/>
          <w:szCs w:val="22"/>
          <w:lang w:val="el-GR"/>
        </w:rPr>
        <w:t xml:space="preserve">: Ρ101 - Εάν ζητήσετε ιατρική συμβουλή, να έχετε μαζί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σας τον </w:t>
      </w:r>
      <w:proofErr w:type="spellStart"/>
      <w:r>
        <w:rPr>
          <w:rFonts w:ascii="Arial" w:hAnsi="Arial" w:cs="Arial"/>
          <w:sz w:val="22"/>
          <w:szCs w:val="22"/>
          <w:lang w:val="el-GR"/>
        </w:rPr>
        <w:t>περιέκτη</w:t>
      </w:r>
      <w:proofErr w:type="spellEnd"/>
      <w:r>
        <w:rPr>
          <w:rFonts w:ascii="Arial" w:hAnsi="Arial" w:cs="Arial"/>
          <w:sz w:val="22"/>
          <w:szCs w:val="22"/>
          <w:lang w:val="el-GR"/>
        </w:rPr>
        <w:t xml:space="preserve"> του προϊόντος ή την ετικέτα.</w:t>
      </w:r>
    </w:p>
    <w:p w:rsidR="0084734D" w:rsidRDefault="0084734D" w:rsidP="004C1C74">
      <w:pPr>
        <w:spacing w:line="360" w:lineRule="auto"/>
        <w:rPr>
          <w:rFonts w:ascii="Arial" w:hAnsi="Arial" w:cs="Arial"/>
          <w:sz w:val="22"/>
          <w:szCs w:val="22"/>
          <w:lang w:val="el-GR"/>
        </w:rPr>
      </w:pPr>
      <w:r>
        <w:rPr>
          <w:rFonts w:ascii="Arial" w:hAnsi="Arial" w:cs="Arial"/>
          <w:sz w:val="22"/>
          <w:szCs w:val="22"/>
          <w:lang w:val="el-GR"/>
        </w:rPr>
        <w:t xml:space="preserve">                                                                                    Ρ102 - Μακριά από παιδιά. </w:t>
      </w:r>
    </w:p>
    <w:p w:rsidR="00B2217F" w:rsidRDefault="0084734D" w:rsidP="0084734D">
      <w:pPr>
        <w:spacing w:line="360" w:lineRule="auto"/>
        <w:rPr>
          <w:rFonts w:ascii="Arial" w:hAnsi="Arial" w:cs="Arial"/>
          <w:smallCaps/>
          <w:sz w:val="22"/>
          <w:szCs w:val="22"/>
          <w:lang w:val="el-GR"/>
        </w:rPr>
      </w:pPr>
      <w:r>
        <w:rPr>
          <w:rFonts w:ascii="Arial" w:hAnsi="Arial" w:cs="Arial"/>
          <w:sz w:val="22"/>
          <w:szCs w:val="22"/>
          <w:lang w:val="el-GR"/>
        </w:rPr>
        <w:t xml:space="preserve">                                                                                    Ρ305+ Ρ351+ Ρ338</w:t>
      </w:r>
      <w:r w:rsidR="00B2217F">
        <w:rPr>
          <w:rFonts w:ascii="Arial" w:hAnsi="Arial" w:cs="Arial"/>
          <w:sz w:val="22"/>
          <w:szCs w:val="22"/>
          <w:lang w:val="el-GR"/>
        </w:rPr>
        <w:t>+Ρ317+Ρ313</w:t>
      </w:r>
      <w:r>
        <w:rPr>
          <w:rFonts w:ascii="Arial" w:hAnsi="Arial" w:cs="Arial"/>
          <w:sz w:val="22"/>
          <w:szCs w:val="22"/>
          <w:lang w:val="el-GR"/>
        </w:rPr>
        <w:t xml:space="preserve"> -</w:t>
      </w:r>
      <w:r>
        <w:rPr>
          <w:rFonts w:ascii="Arial" w:hAnsi="Arial" w:cs="Arial"/>
          <w:smallCaps/>
          <w:sz w:val="22"/>
          <w:szCs w:val="22"/>
          <w:lang w:val="el-GR"/>
        </w:rPr>
        <w:t xml:space="preserve">ΣΕ ΠΕΡΙΠΤΩΣΗ </w:t>
      </w:r>
      <w:r w:rsidR="00B2217F">
        <w:rPr>
          <w:rFonts w:ascii="Arial" w:hAnsi="Arial" w:cs="Arial"/>
          <w:smallCaps/>
          <w:sz w:val="22"/>
          <w:szCs w:val="22"/>
          <w:lang w:val="el-GR"/>
        </w:rPr>
        <w:t xml:space="preserve"> </w:t>
      </w:r>
    </w:p>
    <w:p w:rsidR="0084734D" w:rsidRDefault="00B2217F" w:rsidP="0084734D">
      <w:pPr>
        <w:spacing w:line="360" w:lineRule="auto"/>
        <w:rPr>
          <w:rFonts w:ascii="Arial" w:hAnsi="Arial" w:cs="Arial"/>
          <w:smallCaps/>
          <w:sz w:val="22"/>
          <w:szCs w:val="22"/>
          <w:lang w:val="el-GR"/>
        </w:rPr>
      </w:pPr>
      <w:r>
        <w:rPr>
          <w:rFonts w:ascii="Arial" w:hAnsi="Arial" w:cs="Arial"/>
          <w:smallCaps/>
          <w:sz w:val="22"/>
          <w:szCs w:val="22"/>
          <w:lang w:val="el-GR"/>
        </w:rPr>
        <w:t xml:space="preserve">                                                                                                       </w:t>
      </w:r>
      <w:r w:rsidR="0084734D">
        <w:rPr>
          <w:rFonts w:ascii="Arial" w:hAnsi="Arial" w:cs="Arial"/>
          <w:smallCaps/>
          <w:sz w:val="22"/>
          <w:szCs w:val="22"/>
          <w:lang w:val="el-GR"/>
        </w:rPr>
        <w:t xml:space="preserve">ΕΠΑΦΗΣ ΜΕ ΤΑ </w:t>
      </w:r>
    </w:p>
    <w:p w:rsidR="0084734D" w:rsidRDefault="0084734D" w:rsidP="0084734D">
      <w:pPr>
        <w:spacing w:line="360" w:lineRule="auto"/>
        <w:rPr>
          <w:rFonts w:ascii="Arial" w:hAnsi="Arial" w:cs="Arial"/>
          <w:sz w:val="22"/>
          <w:szCs w:val="22"/>
          <w:lang w:val="el-GR"/>
        </w:rPr>
      </w:pPr>
      <w:r>
        <w:rPr>
          <w:rFonts w:ascii="Arial" w:hAnsi="Arial" w:cs="Arial"/>
          <w:smallCaps/>
          <w:sz w:val="22"/>
          <w:szCs w:val="22"/>
          <w:lang w:val="el-GR"/>
        </w:rPr>
        <w:t xml:space="preserve">                                                                                                       ΜΑΤΙΑ</w:t>
      </w:r>
      <w:r>
        <w:rPr>
          <w:rFonts w:ascii="Arial" w:hAnsi="Arial" w:cs="Arial"/>
          <w:sz w:val="22"/>
          <w:szCs w:val="22"/>
          <w:lang w:val="el-GR"/>
        </w:rPr>
        <w:t xml:space="preserve">: Ξεπλύνετε προσεκτικά με νερό για αρκετά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λεπτά. Εάν υπάρχουν φακοί επαφής, αφαιρέστε τους,  </w:t>
      </w:r>
    </w:p>
    <w:p w:rsidR="00286CF5" w:rsidRDefault="0084734D" w:rsidP="00B2217F">
      <w:pPr>
        <w:spacing w:line="360" w:lineRule="auto"/>
        <w:rPr>
          <w:rFonts w:ascii="Arial" w:hAnsi="Arial" w:cs="Arial"/>
          <w:sz w:val="22"/>
          <w:szCs w:val="22"/>
          <w:lang w:val="el-GR"/>
        </w:rPr>
      </w:pPr>
      <w:r>
        <w:rPr>
          <w:rFonts w:ascii="Arial" w:hAnsi="Arial" w:cs="Arial"/>
          <w:sz w:val="22"/>
          <w:szCs w:val="22"/>
          <w:lang w:val="el-GR"/>
        </w:rPr>
        <w:t xml:space="preserve">                                                                                    εφόσον είναι εύκολο. Συνεχίστε να ξεπλένετε.</w:t>
      </w:r>
      <w:r w:rsidR="00B2217F">
        <w:rPr>
          <w:rFonts w:ascii="Arial" w:hAnsi="Arial" w:cs="Arial"/>
          <w:sz w:val="22"/>
          <w:szCs w:val="22"/>
          <w:lang w:val="el-GR"/>
        </w:rPr>
        <w:t xml:space="preserve"> Εάν δεν </w:t>
      </w:r>
      <w:r w:rsidR="00286CF5">
        <w:rPr>
          <w:rFonts w:ascii="Arial" w:hAnsi="Arial" w:cs="Arial"/>
          <w:sz w:val="22"/>
          <w:szCs w:val="22"/>
          <w:lang w:val="el-GR"/>
        </w:rPr>
        <w:t xml:space="preserve"> </w:t>
      </w:r>
    </w:p>
    <w:p w:rsidR="00286CF5" w:rsidRDefault="00286CF5" w:rsidP="00B2217F">
      <w:pPr>
        <w:spacing w:line="360" w:lineRule="auto"/>
        <w:rPr>
          <w:rFonts w:ascii="Arial" w:hAnsi="Arial" w:cs="Arial"/>
          <w:sz w:val="22"/>
          <w:szCs w:val="22"/>
          <w:lang w:val="el-GR"/>
        </w:rPr>
      </w:pPr>
      <w:r>
        <w:rPr>
          <w:rFonts w:ascii="Arial" w:hAnsi="Arial" w:cs="Arial"/>
          <w:sz w:val="22"/>
          <w:szCs w:val="22"/>
          <w:lang w:val="el-GR"/>
        </w:rPr>
        <w:t xml:space="preserve">                                                                                    </w:t>
      </w:r>
      <w:r w:rsidR="00B2217F">
        <w:rPr>
          <w:rFonts w:ascii="Arial" w:hAnsi="Arial" w:cs="Arial"/>
          <w:sz w:val="22"/>
          <w:szCs w:val="22"/>
          <w:lang w:val="el-GR"/>
        </w:rPr>
        <w:t xml:space="preserve">υποχωρεί ο οφθαλμικός ερεθισμός: </w:t>
      </w:r>
      <w:r>
        <w:rPr>
          <w:rFonts w:ascii="Arial" w:hAnsi="Arial" w:cs="Arial"/>
          <w:sz w:val="22"/>
          <w:szCs w:val="22"/>
          <w:lang w:val="el-GR"/>
        </w:rPr>
        <w:t xml:space="preserve">             </w:t>
      </w:r>
    </w:p>
    <w:p w:rsidR="0084734D" w:rsidRPr="00286CF5" w:rsidRDefault="00286CF5" w:rsidP="0084734D">
      <w:pPr>
        <w:spacing w:line="360" w:lineRule="auto"/>
        <w:rPr>
          <w:color w:val="800080"/>
          <w:lang w:val="el-GR" w:eastAsia="en-GB"/>
        </w:rPr>
      </w:pPr>
      <w:r>
        <w:rPr>
          <w:rFonts w:ascii="Arial" w:hAnsi="Arial" w:cs="Arial"/>
          <w:sz w:val="22"/>
          <w:szCs w:val="22"/>
          <w:lang w:val="el-GR"/>
        </w:rPr>
        <w:t xml:space="preserve">                                                                                    </w:t>
      </w:r>
      <w:r w:rsidR="00B2217F">
        <w:rPr>
          <w:rFonts w:ascii="Arial" w:hAnsi="Arial" w:cs="Arial"/>
          <w:sz w:val="22"/>
          <w:szCs w:val="22"/>
          <w:lang w:val="el-GR"/>
        </w:rPr>
        <w:t>Συμβουλευθείτε/Επισκεφθείτε γιατρό.</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Ρ301+Ρ3</w:t>
      </w:r>
      <w:r w:rsidR="004C1C74">
        <w:rPr>
          <w:rFonts w:ascii="Arial" w:hAnsi="Arial" w:cs="Arial"/>
          <w:sz w:val="22"/>
          <w:szCs w:val="22"/>
          <w:lang w:val="el-GR"/>
        </w:rPr>
        <w:t>1</w:t>
      </w:r>
      <w:r w:rsidR="009434DE">
        <w:rPr>
          <w:rFonts w:ascii="Arial" w:hAnsi="Arial" w:cs="Arial"/>
          <w:sz w:val="22"/>
          <w:szCs w:val="22"/>
          <w:lang w:val="el-GR"/>
        </w:rPr>
        <w:t>1</w:t>
      </w:r>
      <w:r>
        <w:rPr>
          <w:rFonts w:ascii="Arial" w:hAnsi="Arial" w:cs="Arial"/>
          <w:sz w:val="22"/>
          <w:szCs w:val="22"/>
          <w:lang w:val="el-GR"/>
        </w:rPr>
        <w:t>+</w:t>
      </w:r>
      <w:r>
        <w:rPr>
          <w:rFonts w:ascii="Arial" w:hAnsi="Arial" w:cs="Arial"/>
          <w:sz w:val="22"/>
          <w:szCs w:val="22"/>
          <w:lang w:val="en-GB"/>
        </w:rPr>
        <w:t>P</w:t>
      </w:r>
      <w:r>
        <w:rPr>
          <w:rFonts w:ascii="Arial" w:hAnsi="Arial" w:cs="Arial"/>
          <w:sz w:val="22"/>
          <w:szCs w:val="22"/>
          <w:lang w:val="el-GR"/>
        </w:rPr>
        <w:t>33</w:t>
      </w:r>
      <w:r w:rsidR="004C1C74">
        <w:rPr>
          <w:rFonts w:ascii="Arial" w:hAnsi="Arial" w:cs="Arial"/>
          <w:sz w:val="22"/>
          <w:szCs w:val="22"/>
          <w:lang w:val="el-GR"/>
        </w:rPr>
        <w:t>0</w:t>
      </w:r>
      <w:r>
        <w:rPr>
          <w:rFonts w:ascii="Arial" w:hAnsi="Arial" w:cs="Arial"/>
          <w:sz w:val="22"/>
          <w:szCs w:val="22"/>
          <w:lang w:val="el-GR"/>
        </w:rPr>
        <w:t xml:space="preserve"> - ΣΕ ΠΕΡΙΠΤΩΣΗ ΚΑΤΑΠΟΣΗΣ: </w:t>
      </w:r>
    </w:p>
    <w:p w:rsidR="00B2217F" w:rsidRDefault="0084734D" w:rsidP="00B2217F">
      <w:pPr>
        <w:spacing w:line="360" w:lineRule="auto"/>
        <w:rPr>
          <w:rFonts w:ascii="Arial" w:hAnsi="Arial" w:cs="Arial"/>
          <w:sz w:val="22"/>
          <w:szCs w:val="22"/>
          <w:lang w:val="el-GR"/>
        </w:rPr>
      </w:pPr>
      <w:r>
        <w:rPr>
          <w:rFonts w:ascii="Arial" w:hAnsi="Arial" w:cs="Arial"/>
          <w:sz w:val="22"/>
          <w:szCs w:val="22"/>
          <w:lang w:val="el-GR"/>
        </w:rPr>
        <w:t xml:space="preserve">                                                                                    Ξεπλύνετε το στόμα. </w:t>
      </w:r>
      <w:r w:rsidR="00B2217F">
        <w:rPr>
          <w:rFonts w:ascii="Arial" w:hAnsi="Arial" w:cs="Arial"/>
          <w:sz w:val="22"/>
          <w:szCs w:val="22"/>
          <w:lang w:val="el-GR"/>
        </w:rPr>
        <w:t xml:space="preserve">Καλέστε το  </w:t>
      </w:r>
    </w:p>
    <w:p w:rsidR="00B2217F" w:rsidRDefault="00B2217F" w:rsidP="00B2217F">
      <w:pPr>
        <w:spacing w:line="360" w:lineRule="auto"/>
        <w:rPr>
          <w:rFonts w:ascii="Arial" w:hAnsi="Arial" w:cs="Arial"/>
          <w:sz w:val="22"/>
          <w:szCs w:val="22"/>
          <w:lang w:val="el-GR"/>
        </w:rPr>
      </w:pPr>
      <w:r>
        <w:rPr>
          <w:rFonts w:ascii="Arial" w:hAnsi="Arial" w:cs="Arial"/>
          <w:sz w:val="22"/>
          <w:szCs w:val="22"/>
          <w:lang w:val="el-GR"/>
        </w:rPr>
        <w:t xml:space="preserve">                                                                                  </w:t>
      </w:r>
      <w:r w:rsidRPr="00A41E22">
        <w:rPr>
          <w:rFonts w:ascii="Arial" w:hAnsi="Arial" w:cs="Arial"/>
          <w:sz w:val="22"/>
          <w:szCs w:val="22"/>
          <w:lang w:val="el-GR"/>
        </w:rPr>
        <w:t xml:space="preserve"> </w:t>
      </w:r>
      <w:r>
        <w:rPr>
          <w:rFonts w:ascii="Arial" w:hAnsi="Arial" w:cs="Arial"/>
          <w:sz w:val="22"/>
          <w:szCs w:val="22"/>
          <w:lang w:val="el-GR"/>
        </w:rPr>
        <w:t xml:space="preserve"> ΚΕΝΤΡΟ ΔΗΛΗΤΗΡΙΑΣΕΩΝ ή ένα γιατρό.</w:t>
      </w:r>
    </w:p>
    <w:p w:rsidR="0084734D" w:rsidRDefault="0084734D" w:rsidP="0084734D">
      <w:pPr>
        <w:autoSpaceDE w:val="0"/>
        <w:autoSpaceDN w:val="0"/>
        <w:adjustRightInd w:val="0"/>
        <w:spacing w:line="360" w:lineRule="auto"/>
        <w:rPr>
          <w:rFonts w:ascii="Arial" w:hAnsi="Arial" w:cs="Arial"/>
          <w:b/>
          <w:bCs/>
          <w:sz w:val="22"/>
          <w:szCs w:val="22"/>
          <w:lang w:val="el-GR"/>
        </w:rPr>
      </w:pPr>
    </w:p>
    <w:p w:rsidR="0084734D" w:rsidRDefault="0084734D" w:rsidP="0084734D">
      <w:pPr>
        <w:autoSpaceDE w:val="0"/>
        <w:autoSpaceDN w:val="0"/>
        <w:adjustRightInd w:val="0"/>
        <w:spacing w:line="360" w:lineRule="auto"/>
        <w:rPr>
          <w:rFonts w:ascii="Arial" w:hAnsi="Arial" w:cs="Arial"/>
          <w:b/>
          <w:bCs/>
          <w:sz w:val="22"/>
          <w:szCs w:val="22"/>
          <w:lang w:val="el-GR"/>
        </w:rPr>
      </w:pPr>
      <w:r>
        <w:rPr>
          <w:rFonts w:ascii="Arial" w:hAnsi="Arial" w:cs="Arial"/>
          <w:b/>
          <w:bCs/>
          <w:sz w:val="22"/>
          <w:szCs w:val="22"/>
          <w:lang w:val="el-GR"/>
        </w:rPr>
        <w:t>2.3 Άλλοι κίνδυνοι</w:t>
      </w:r>
    </w:p>
    <w:p w:rsidR="0084734D" w:rsidRPr="004938C9" w:rsidRDefault="0084734D" w:rsidP="0084734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 xml:space="preserve">Το μείγμα δεν περιέχει συστατικά που θεωρούνται είτε ανθεκτικά, </w:t>
      </w:r>
      <w:proofErr w:type="spellStart"/>
      <w:r>
        <w:rPr>
          <w:rFonts w:ascii="Arial" w:hAnsi="Arial" w:cs="Arial"/>
          <w:sz w:val="22"/>
          <w:szCs w:val="22"/>
          <w:lang w:val="el-GR"/>
        </w:rPr>
        <w:t>βιοσυσσωρεύσιμα</w:t>
      </w:r>
      <w:proofErr w:type="spellEnd"/>
      <w:r>
        <w:rPr>
          <w:rFonts w:ascii="Arial" w:hAnsi="Arial" w:cs="Arial"/>
          <w:sz w:val="22"/>
          <w:szCs w:val="22"/>
          <w:lang w:val="el-GR"/>
        </w:rPr>
        <w:t xml:space="preserve"> και τοξικά (ΑΒΤ) είτε άκρως ανθεκτικά και άκρως </w:t>
      </w:r>
      <w:proofErr w:type="spellStart"/>
      <w:r>
        <w:rPr>
          <w:rFonts w:ascii="Arial" w:hAnsi="Arial" w:cs="Arial"/>
          <w:sz w:val="22"/>
          <w:szCs w:val="22"/>
          <w:lang w:val="el-GR"/>
        </w:rPr>
        <w:t>βιοσυσσωρεύσιμα</w:t>
      </w:r>
      <w:proofErr w:type="spellEnd"/>
      <w:r>
        <w:rPr>
          <w:rFonts w:ascii="Arial" w:hAnsi="Arial" w:cs="Arial"/>
          <w:sz w:val="22"/>
          <w:szCs w:val="22"/>
          <w:lang w:val="el-GR"/>
        </w:rPr>
        <w:t xml:space="preserve"> (</w:t>
      </w:r>
      <w:proofErr w:type="spellStart"/>
      <w:r>
        <w:rPr>
          <w:rFonts w:ascii="Arial" w:hAnsi="Arial" w:cs="Arial"/>
          <w:sz w:val="22"/>
          <w:szCs w:val="22"/>
          <w:lang w:val="el-GR"/>
        </w:rPr>
        <w:t>αΑαΒ</w:t>
      </w:r>
      <w:proofErr w:type="spellEnd"/>
      <w:r>
        <w:rPr>
          <w:rFonts w:ascii="Arial" w:hAnsi="Arial" w:cs="Arial"/>
          <w:sz w:val="22"/>
          <w:szCs w:val="22"/>
          <w:lang w:val="el-GR"/>
        </w:rPr>
        <w:t>) σε επίπεδα του 0,1% ή υψηλότερα.</w:t>
      </w:r>
    </w:p>
    <w:p w:rsidR="00F33A5E" w:rsidRDefault="00F33A5E" w:rsidP="0084734D">
      <w:pPr>
        <w:spacing w:line="360" w:lineRule="auto"/>
        <w:rPr>
          <w:rFonts w:ascii="Arial" w:hAnsi="Arial" w:cs="Arial"/>
          <w:b/>
          <w:bCs/>
          <w:i/>
          <w:sz w:val="28"/>
          <w:szCs w:val="28"/>
          <w:shd w:val="clear" w:color="auto" w:fill="FFFFFF"/>
        </w:rPr>
      </w:pPr>
    </w:p>
    <w:p w:rsidR="0084734D" w:rsidRDefault="00F33A5E" w:rsidP="00F33A5E">
      <w:pPr>
        <w:autoSpaceDE w:val="0"/>
        <w:autoSpaceDN w:val="0"/>
        <w:adjustRightInd w:val="0"/>
        <w:spacing w:line="360" w:lineRule="auto"/>
        <w:rPr>
          <w:rFonts w:ascii="Arial" w:hAnsi="Arial" w:cs="Arial"/>
          <w:sz w:val="20"/>
          <w:szCs w:val="20"/>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tbl>
      <w:tblPr>
        <w:tblStyle w:val="a3"/>
        <w:tblW w:w="0" w:type="auto"/>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trPr>
        <w:tc>
          <w:tcPr>
            <w:tcW w:w="10908"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tabs>
                <w:tab w:val="left" w:pos="9120"/>
              </w:tabs>
              <w:spacing w:line="360" w:lineRule="auto"/>
              <w:rPr>
                <w:rFonts w:ascii="Arial" w:hAnsi="Arial" w:cs="Arial"/>
                <w:color w:val="FFFFFF"/>
                <w:sz w:val="22"/>
                <w:szCs w:val="22"/>
                <w:lang w:val="el-GR"/>
              </w:rPr>
            </w:pPr>
            <w:r>
              <w:rPr>
                <w:rFonts w:ascii="Arial" w:hAnsi="Arial" w:cs="Arial"/>
                <w:color w:val="FFFFFF"/>
                <w:sz w:val="22"/>
                <w:szCs w:val="22"/>
                <w:lang w:val="el-GR"/>
              </w:rPr>
              <w:t>ΤΜΗΜΑ 3: Σύνθεση/πληροφορίες για τα συστατικά</w:t>
            </w:r>
          </w:p>
        </w:tc>
      </w:tr>
    </w:tbl>
    <w:p w:rsidR="0084734D" w:rsidRDefault="0084734D" w:rsidP="0084734D">
      <w:pPr>
        <w:rPr>
          <w:rFonts w:ascii="Arial" w:hAnsi="Arial" w:cs="Arial"/>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3.1 Ουσίες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Μη εφαρμόσιμο</w:t>
      </w:r>
    </w:p>
    <w:p w:rsidR="005E0579" w:rsidRDefault="005E0579" w:rsidP="0084734D">
      <w:pPr>
        <w:spacing w:line="360" w:lineRule="auto"/>
        <w:rPr>
          <w:rFonts w:ascii="Arial" w:hAnsi="Arial" w:cs="Arial"/>
          <w:sz w:val="22"/>
          <w:szCs w:val="22"/>
          <w:lang w:val="el-GR"/>
        </w:rPr>
      </w:pPr>
    </w:p>
    <w:p w:rsidR="005E0579" w:rsidRDefault="005E0579" w:rsidP="0084734D">
      <w:pPr>
        <w:spacing w:line="360" w:lineRule="auto"/>
        <w:rPr>
          <w:rFonts w:ascii="Arial" w:hAnsi="Arial" w:cs="Arial"/>
          <w:sz w:val="22"/>
          <w:szCs w:val="22"/>
          <w:lang w:val="el-GR"/>
        </w:rPr>
      </w:pPr>
    </w:p>
    <w:p w:rsidR="005E0579" w:rsidRPr="00F70130" w:rsidRDefault="005E0579" w:rsidP="005E0579">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DD41E0">
        <w:rPr>
          <w:rFonts w:ascii="Arial" w:hAnsi="Arial" w:cs="Arial"/>
          <w:sz w:val="20"/>
          <w:szCs w:val="20"/>
          <w:lang w:val="el-GR"/>
        </w:rPr>
        <w:t>3</w:t>
      </w:r>
      <w:r>
        <w:rPr>
          <w:rFonts w:ascii="Arial" w:hAnsi="Arial" w:cs="Arial"/>
          <w:sz w:val="20"/>
          <w:szCs w:val="20"/>
          <w:lang w:val="el-GR"/>
        </w:rPr>
        <w:t>/1</w:t>
      </w:r>
      <w:r w:rsidRPr="00F70130">
        <w:rPr>
          <w:rFonts w:ascii="Arial" w:hAnsi="Arial" w:cs="Arial"/>
          <w:sz w:val="20"/>
          <w:szCs w:val="20"/>
          <w:lang w:val="el-GR"/>
        </w:rPr>
        <w:t>3</w:t>
      </w:r>
    </w:p>
    <w:p w:rsidR="005E0579" w:rsidRDefault="005E0579" w:rsidP="005E0579">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5E0579" w:rsidRDefault="005E0579" w:rsidP="005E0579">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5E0579" w:rsidRDefault="005E0579" w:rsidP="005E0579">
      <w:pPr>
        <w:autoSpaceDE w:val="0"/>
        <w:autoSpaceDN w:val="0"/>
        <w:adjustRightInd w:val="0"/>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5E0579" w:rsidRDefault="005E0579"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3.2 Μείγματα</w:t>
      </w:r>
    </w:p>
    <w:tbl>
      <w:tblPr>
        <w:tblStyle w:val="a4"/>
        <w:tblpPr w:leftFromText="180" w:rightFromText="180" w:vertAnchor="text" w:horzAnchor="margin" w:tblpX="-293" w:tblpY="174"/>
        <w:tblW w:w="10780" w:type="dxa"/>
        <w:tblInd w:w="0" w:type="dxa"/>
        <w:tblLook w:val="04A0" w:firstRow="1" w:lastRow="0" w:firstColumn="1" w:lastColumn="0" w:noHBand="0" w:noVBand="1"/>
      </w:tblPr>
      <w:tblGrid>
        <w:gridCol w:w="2268"/>
        <w:gridCol w:w="2280"/>
        <w:gridCol w:w="720"/>
        <w:gridCol w:w="2512"/>
        <w:gridCol w:w="3000"/>
      </w:tblGrid>
      <w:tr w:rsidR="0084734D" w:rsidTr="005F4FA2">
        <w:tc>
          <w:tcPr>
            <w:tcW w:w="2268" w:type="dxa"/>
            <w:tcBorders>
              <w:top w:val="single" w:sz="4" w:space="0" w:color="auto"/>
              <w:left w:val="single" w:sz="4" w:space="0" w:color="auto"/>
              <w:bottom w:val="single" w:sz="4" w:space="0" w:color="auto"/>
              <w:right w:val="single" w:sz="4" w:space="0" w:color="auto"/>
            </w:tcBorders>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Ονομασία</w:t>
            </w:r>
          </w:p>
          <w:p w:rsidR="0084734D" w:rsidRDefault="0084734D" w:rsidP="005F4FA2">
            <w:pPr>
              <w:spacing w:line="360" w:lineRule="auto"/>
              <w:rPr>
                <w:rFonts w:ascii="Arial" w:hAnsi="Arial" w:cs="Arial"/>
                <w:b/>
                <w:sz w:val="20"/>
                <w:szCs w:val="20"/>
                <w:lang w:val="el-GR"/>
              </w:rPr>
            </w:pPr>
          </w:p>
        </w:tc>
        <w:tc>
          <w:tcPr>
            <w:tcW w:w="2280"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Αναγνωριστικοί</w:t>
            </w:r>
          </w:p>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κωδικοί</w:t>
            </w:r>
          </w:p>
        </w:tc>
        <w:tc>
          <w:tcPr>
            <w:tcW w:w="720"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w:t>
            </w:r>
          </w:p>
        </w:tc>
        <w:tc>
          <w:tcPr>
            <w:tcW w:w="251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Ταξινόμηση σύμφωνα με την οδηγία 67/548/ΕΟΚ</w:t>
            </w:r>
          </w:p>
        </w:tc>
        <w:tc>
          <w:tcPr>
            <w:tcW w:w="3000"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Ταξινόμηση σύμφωνα με τον κανονισμό (ΕΚ) αριθ. 1272/2008 (</w:t>
            </w:r>
            <w:r>
              <w:rPr>
                <w:rFonts w:ascii="Arial" w:hAnsi="Arial" w:cs="Arial"/>
                <w:b/>
                <w:sz w:val="20"/>
                <w:szCs w:val="20"/>
              </w:rPr>
              <w:t>CLP)</w:t>
            </w:r>
          </w:p>
        </w:tc>
      </w:tr>
      <w:tr w:rsidR="006165A6" w:rsidTr="00F134F6">
        <w:tc>
          <w:tcPr>
            <w:tcW w:w="2268" w:type="dxa"/>
            <w:tcBorders>
              <w:top w:val="single" w:sz="4" w:space="0" w:color="auto"/>
              <w:left w:val="single" w:sz="4" w:space="0" w:color="auto"/>
              <w:bottom w:val="single" w:sz="4" w:space="0" w:color="auto"/>
              <w:right w:val="single" w:sz="4" w:space="0" w:color="auto"/>
            </w:tcBorders>
          </w:tcPr>
          <w:p w:rsidR="006165A6" w:rsidRDefault="006165A6" w:rsidP="006165A6">
            <w:pPr>
              <w:autoSpaceDE w:val="0"/>
              <w:autoSpaceDN w:val="0"/>
              <w:adjustRightInd w:val="0"/>
              <w:rPr>
                <w:rFonts w:ascii="Arial" w:hAnsi="Arial" w:cs="Arial"/>
                <w:color w:val="000000"/>
                <w:sz w:val="20"/>
                <w:szCs w:val="20"/>
                <w:lang w:val="el-GR"/>
              </w:rPr>
            </w:pPr>
            <w:r>
              <w:rPr>
                <w:rFonts w:ascii="Arial" w:eastAsiaTheme="minorHAnsi" w:hAnsi="Arial" w:cs="Arial"/>
                <w:sz w:val="20"/>
                <w:szCs w:val="20"/>
                <w:lang w:val="en-GB"/>
              </w:rPr>
              <w:t>2-(2-β</w:t>
            </w:r>
            <w:proofErr w:type="spellStart"/>
            <w:r>
              <w:rPr>
                <w:rFonts w:ascii="Arial" w:eastAsiaTheme="minorHAnsi" w:hAnsi="Arial" w:cs="Arial"/>
                <w:sz w:val="20"/>
                <w:szCs w:val="20"/>
                <w:lang w:val="en-GB"/>
              </w:rPr>
              <w:t>ουτοξυ</w:t>
            </w:r>
            <w:proofErr w:type="spellEnd"/>
            <w:r>
              <w:rPr>
                <w:rFonts w:ascii="Arial" w:eastAsiaTheme="minorHAnsi" w:hAnsi="Arial" w:cs="Arial"/>
                <w:sz w:val="20"/>
                <w:szCs w:val="20"/>
                <w:lang w:val="en-GB"/>
              </w:rPr>
              <w:t>αιθοξυ) α</w:t>
            </w:r>
            <w:proofErr w:type="spellStart"/>
            <w:r>
              <w:rPr>
                <w:rFonts w:ascii="Arial" w:eastAsiaTheme="minorHAnsi" w:hAnsi="Arial" w:cs="Arial"/>
                <w:sz w:val="20"/>
                <w:szCs w:val="20"/>
                <w:lang w:val="en-GB"/>
              </w:rPr>
              <w:t>ιθ</w:t>
            </w:r>
            <w:proofErr w:type="spellEnd"/>
            <w:r>
              <w:rPr>
                <w:rFonts w:ascii="Arial" w:eastAsiaTheme="minorHAnsi" w:hAnsi="Arial" w:cs="Arial"/>
                <w:sz w:val="20"/>
                <w:szCs w:val="20"/>
                <w:lang w:val="en-GB"/>
              </w:rPr>
              <w:t>ανόλη</w:t>
            </w:r>
          </w:p>
        </w:tc>
        <w:tc>
          <w:tcPr>
            <w:tcW w:w="2280"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w:t>
            </w:r>
            <w:r>
              <w:rPr>
                <w:rFonts w:ascii="Arial" w:hAnsi="Arial" w:cs="Arial"/>
                <w:sz w:val="20"/>
                <w:szCs w:val="20"/>
              </w:rPr>
              <w:t>CAS</w:t>
            </w:r>
            <w:r>
              <w:rPr>
                <w:rFonts w:ascii="Arial" w:hAnsi="Arial" w:cs="Arial"/>
                <w:sz w:val="20"/>
                <w:szCs w:val="20"/>
                <w:lang w:val="el-GR"/>
              </w:rPr>
              <w:t>-</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Pr>
                <w:rFonts w:ascii="Arial" w:eastAsiaTheme="minorHAnsi" w:hAnsi="Arial" w:cs="Arial"/>
                <w:sz w:val="20"/>
                <w:szCs w:val="20"/>
                <w:lang w:val="en-GB"/>
              </w:rPr>
              <w:t>112-34-5</w:t>
            </w:r>
          </w:p>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(ΕΚ-</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sidRPr="0040576C">
              <w:rPr>
                <w:rFonts w:ascii="Arial" w:hAnsi="Arial" w:cs="Arial"/>
                <w:color w:val="384A53"/>
                <w:sz w:val="20"/>
                <w:szCs w:val="20"/>
                <w:shd w:val="clear" w:color="auto" w:fill="F3F3F3"/>
              </w:rPr>
              <w:t>203-961-6</w:t>
            </w:r>
          </w:p>
        </w:tc>
        <w:tc>
          <w:tcPr>
            <w:tcW w:w="720"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5-10</w:t>
            </w:r>
          </w:p>
        </w:tc>
        <w:tc>
          <w:tcPr>
            <w:tcW w:w="2512"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n-GB"/>
              </w:rPr>
            </w:pPr>
            <w:r>
              <w:rPr>
                <w:rFonts w:ascii="Arial" w:hAnsi="Arial" w:cs="Arial"/>
                <w:sz w:val="20"/>
                <w:szCs w:val="20"/>
                <w:lang w:val="en-GB"/>
              </w:rPr>
              <w:t>Xi</w:t>
            </w:r>
            <w:r w:rsidRPr="00A30B1F">
              <w:rPr>
                <w:rFonts w:ascii="Arial" w:hAnsi="Arial" w:cs="Arial"/>
                <w:sz w:val="20"/>
                <w:szCs w:val="20"/>
                <w:lang w:val="en-GB"/>
              </w:rPr>
              <w:t xml:space="preserve">; </w:t>
            </w:r>
            <w:r>
              <w:rPr>
                <w:rFonts w:ascii="Arial" w:hAnsi="Arial" w:cs="Arial"/>
                <w:sz w:val="20"/>
                <w:szCs w:val="20"/>
              </w:rPr>
              <w:t>R</w:t>
            </w:r>
            <w:r w:rsidRPr="00A30B1F">
              <w:rPr>
                <w:rFonts w:ascii="Arial" w:hAnsi="Arial" w:cs="Arial"/>
                <w:sz w:val="20"/>
                <w:szCs w:val="20"/>
                <w:lang w:val="en-GB"/>
              </w:rPr>
              <w:t>36</w:t>
            </w:r>
          </w:p>
        </w:tc>
        <w:tc>
          <w:tcPr>
            <w:tcW w:w="3000" w:type="dxa"/>
            <w:tcBorders>
              <w:top w:val="single" w:sz="4" w:space="0" w:color="auto"/>
              <w:left w:val="single" w:sz="4" w:space="0" w:color="auto"/>
              <w:bottom w:val="single" w:sz="4" w:space="0" w:color="auto"/>
              <w:right w:val="single" w:sz="4" w:space="0" w:color="auto"/>
            </w:tcBorders>
          </w:tcPr>
          <w:p w:rsidR="006165A6" w:rsidRPr="00A30B1F" w:rsidRDefault="006165A6" w:rsidP="006165A6">
            <w:pPr>
              <w:spacing w:line="360" w:lineRule="auto"/>
              <w:rPr>
                <w:rFonts w:ascii="Arial" w:hAnsi="Arial" w:cs="Arial"/>
                <w:sz w:val="20"/>
                <w:szCs w:val="20"/>
                <w:lang w:val="el-GR"/>
              </w:rPr>
            </w:pPr>
            <w:r>
              <w:rPr>
                <w:rFonts w:ascii="Arial" w:hAnsi="Arial" w:cs="Arial"/>
                <w:sz w:val="20"/>
                <w:szCs w:val="20"/>
                <w:lang w:val="en-US"/>
              </w:rPr>
              <w:t>Eye</w:t>
            </w:r>
            <w:r w:rsidRPr="00A30B1F">
              <w:rPr>
                <w:rFonts w:ascii="Arial" w:hAnsi="Arial" w:cs="Arial"/>
                <w:sz w:val="20"/>
                <w:szCs w:val="20"/>
                <w:lang w:val="en-GB"/>
              </w:rPr>
              <w:t xml:space="preserve"> </w:t>
            </w:r>
            <w:proofErr w:type="gramStart"/>
            <w:r>
              <w:rPr>
                <w:rFonts w:ascii="Arial" w:hAnsi="Arial" w:cs="Arial"/>
                <w:sz w:val="20"/>
                <w:szCs w:val="20"/>
                <w:lang w:val="en-US"/>
              </w:rPr>
              <w:t>Dam</w:t>
            </w:r>
            <w:r w:rsidRPr="00A30B1F">
              <w:rPr>
                <w:rFonts w:ascii="Arial" w:hAnsi="Arial" w:cs="Arial"/>
                <w:sz w:val="20"/>
                <w:szCs w:val="20"/>
                <w:lang w:val="en-GB"/>
              </w:rPr>
              <w:t>./</w:t>
            </w:r>
            <w:proofErr w:type="spellStart"/>
            <w:proofErr w:type="gramEnd"/>
            <w:r>
              <w:rPr>
                <w:rFonts w:ascii="Arial" w:hAnsi="Arial" w:cs="Arial"/>
                <w:sz w:val="20"/>
                <w:szCs w:val="20"/>
                <w:lang w:val="en-GB"/>
              </w:rPr>
              <w:t>Irrit</w:t>
            </w:r>
            <w:proofErr w:type="spellEnd"/>
            <w:r w:rsidRPr="00A30B1F">
              <w:rPr>
                <w:rFonts w:ascii="Arial" w:hAnsi="Arial" w:cs="Arial"/>
                <w:sz w:val="20"/>
                <w:szCs w:val="20"/>
                <w:lang w:val="en-GB"/>
              </w:rPr>
              <w:t xml:space="preserve">. </w:t>
            </w:r>
            <w:r w:rsidRPr="00321C36">
              <w:rPr>
                <w:rFonts w:ascii="Arial" w:hAnsi="Arial" w:cs="Arial"/>
                <w:sz w:val="20"/>
                <w:szCs w:val="20"/>
                <w:lang w:val="el-GR"/>
              </w:rPr>
              <w:t xml:space="preserve">2  </w:t>
            </w:r>
            <w:r>
              <w:rPr>
                <w:rFonts w:ascii="Arial" w:hAnsi="Arial" w:cs="Arial"/>
                <w:sz w:val="20"/>
                <w:szCs w:val="20"/>
                <w:lang w:val="en-GB"/>
              </w:rPr>
              <w:t>H</w:t>
            </w:r>
            <w:r>
              <w:rPr>
                <w:rFonts w:ascii="Arial" w:hAnsi="Arial" w:cs="Arial"/>
                <w:sz w:val="20"/>
                <w:szCs w:val="20"/>
                <w:lang w:val="el-GR"/>
              </w:rPr>
              <w:t>31</w:t>
            </w:r>
            <w:r w:rsidRPr="00A30B1F">
              <w:rPr>
                <w:rFonts w:ascii="Arial" w:hAnsi="Arial" w:cs="Arial"/>
                <w:sz w:val="20"/>
                <w:szCs w:val="20"/>
                <w:lang w:val="el-GR"/>
              </w:rPr>
              <w:t>9</w:t>
            </w:r>
          </w:p>
          <w:p w:rsidR="006165A6" w:rsidRDefault="006165A6" w:rsidP="006165A6">
            <w:pPr>
              <w:spacing w:line="360" w:lineRule="auto"/>
              <w:rPr>
                <w:rFonts w:ascii="Arial" w:hAnsi="Arial" w:cs="Arial"/>
                <w:sz w:val="20"/>
                <w:szCs w:val="20"/>
                <w:lang w:val="en-US"/>
              </w:rPr>
            </w:pPr>
          </w:p>
        </w:tc>
      </w:tr>
      <w:tr w:rsidR="006165A6" w:rsidTr="005F4FA2">
        <w:tc>
          <w:tcPr>
            <w:tcW w:w="2268"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 xml:space="preserve">Υδρογονάνθρακες, </w:t>
            </w:r>
            <w:r>
              <w:rPr>
                <w:rFonts w:ascii="Arial" w:hAnsi="Arial" w:cs="Arial"/>
                <w:sz w:val="20"/>
                <w:szCs w:val="20"/>
                <w:lang w:val="en-GB"/>
              </w:rPr>
              <w:t>C</w:t>
            </w:r>
            <w:r w:rsidRPr="00FF663F">
              <w:rPr>
                <w:rFonts w:ascii="Arial" w:hAnsi="Arial" w:cs="Arial"/>
                <w:sz w:val="20"/>
                <w:szCs w:val="20"/>
                <w:lang w:val="el-GR"/>
              </w:rPr>
              <w:t>10-</w:t>
            </w:r>
            <w:r>
              <w:rPr>
                <w:rFonts w:ascii="Arial" w:hAnsi="Arial" w:cs="Arial"/>
                <w:sz w:val="20"/>
                <w:szCs w:val="20"/>
                <w:lang w:val="en-GB"/>
              </w:rPr>
              <w:t>C</w:t>
            </w:r>
            <w:r w:rsidRPr="00FF663F">
              <w:rPr>
                <w:rFonts w:ascii="Arial" w:hAnsi="Arial" w:cs="Arial"/>
                <w:sz w:val="20"/>
                <w:szCs w:val="20"/>
                <w:lang w:val="el-GR"/>
              </w:rPr>
              <w:t xml:space="preserve">12, </w:t>
            </w:r>
            <w:proofErr w:type="spellStart"/>
            <w:r>
              <w:rPr>
                <w:rFonts w:ascii="Arial" w:hAnsi="Arial" w:cs="Arial"/>
                <w:sz w:val="20"/>
                <w:szCs w:val="20"/>
                <w:lang w:val="el-GR"/>
              </w:rPr>
              <w:t>ισοαλκάνια</w:t>
            </w:r>
            <w:proofErr w:type="spellEnd"/>
          </w:p>
          <w:p w:rsidR="006165A6" w:rsidRDefault="006165A6" w:rsidP="006165A6">
            <w:pPr>
              <w:autoSpaceDE w:val="0"/>
              <w:autoSpaceDN w:val="0"/>
              <w:adjustRightInd w:val="0"/>
              <w:rPr>
                <w:rFonts w:ascii="Arial" w:hAnsi="Arial" w:cs="Arial"/>
                <w:color w:val="000000"/>
                <w:sz w:val="20"/>
                <w:szCs w:val="20"/>
                <w:lang w:val="el-GR"/>
              </w:rPr>
            </w:pPr>
            <w:r>
              <w:rPr>
                <w:rFonts w:ascii="Arial" w:hAnsi="Arial" w:cs="Arial"/>
                <w:sz w:val="20"/>
                <w:szCs w:val="20"/>
                <w:lang w:val="el-GR"/>
              </w:rPr>
              <w:t>&lt;2% αρωματικοί</w:t>
            </w:r>
          </w:p>
        </w:tc>
        <w:tc>
          <w:tcPr>
            <w:tcW w:w="2280"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rPr>
            </w:pPr>
            <w:r w:rsidRPr="00542776">
              <w:rPr>
                <w:rFonts w:ascii="Arial" w:hAnsi="Arial" w:cs="Arial"/>
                <w:sz w:val="20"/>
                <w:szCs w:val="20"/>
                <w:lang w:val="el-GR"/>
              </w:rPr>
              <w:t>(</w:t>
            </w:r>
            <w:r w:rsidRPr="00542776">
              <w:rPr>
                <w:rFonts w:ascii="Arial" w:hAnsi="Arial" w:cs="Arial"/>
                <w:sz w:val="20"/>
                <w:szCs w:val="20"/>
              </w:rPr>
              <w:t>CAS</w:t>
            </w:r>
            <w:r>
              <w:rPr>
                <w:rFonts w:ascii="Arial" w:hAnsi="Arial" w:cs="Arial"/>
                <w:sz w:val="20"/>
                <w:szCs w:val="20"/>
                <w:lang w:val="el-GR"/>
              </w:rPr>
              <w:t>-</w:t>
            </w:r>
            <w:proofErr w:type="spellStart"/>
            <w:r w:rsidRPr="00542776">
              <w:rPr>
                <w:rFonts w:ascii="Arial" w:hAnsi="Arial" w:cs="Arial"/>
                <w:sz w:val="20"/>
                <w:szCs w:val="20"/>
                <w:lang w:val="el-GR"/>
              </w:rPr>
              <w:t>Νο</w:t>
            </w:r>
            <w:proofErr w:type="spellEnd"/>
            <w:r w:rsidRPr="00542776">
              <w:rPr>
                <w:rFonts w:ascii="Arial" w:hAnsi="Arial" w:cs="Arial"/>
                <w:sz w:val="20"/>
                <w:szCs w:val="20"/>
                <w:lang w:val="el-GR"/>
              </w:rPr>
              <w:t xml:space="preserve">) </w:t>
            </w:r>
            <w:r>
              <w:rPr>
                <w:rFonts w:ascii="Arial" w:hAnsi="Arial" w:cs="Arial"/>
                <w:sz w:val="20"/>
                <w:szCs w:val="20"/>
              </w:rPr>
              <w:t>64741-65-7</w:t>
            </w:r>
          </w:p>
          <w:p w:rsidR="006165A6" w:rsidRPr="00402AF3" w:rsidRDefault="006165A6" w:rsidP="006165A6">
            <w:pPr>
              <w:spacing w:line="360" w:lineRule="auto"/>
              <w:rPr>
                <w:rFonts w:ascii="Arial" w:hAnsi="Arial" w:cs="Arial"/>
                <w:sz w:val="20"/>
                <w:szCs w:val="20"/>
              </w:rPr>
            </w:pPr>
            <w:r>
              <w:rPr>
                <w:rFonts w:ascii="Arial" w:hAnsi="Arial" w:cs="Arial"/>
                <w:sz w:val="20"/>
                <w:szCs w:val="20"/>
                <w:lang w:val="el-GR"/>
              </w:rPr>
              <w:t>(ΕΚ-</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Pr>
                <w:rFonts w:ascii="Arial" w:hAnsi="Arial" w:cs="Arial"/>
                <w:sz w:val="20"/>
                <w:szCs w:val="20"/>
              </w:rPr>
              <w:t>923-037-2</w:t>
            </w:r>
          </w:p>
          <w:p w:rsidR="006165A6" w:rsidRPr="00542776" w:rsidRDefault="006165A6" w:rsidP="006165A6">
            <w:pPr>
              <w:spacing w:line="360" w:lineRule="auto"/>
              <w:rPr>
                <w:rFonts w:ascii="Arial" w:hAnsi="Arial" w:cs="Arial"/>
                <w:sz w:val="20"/>
                <w:szCs w:val="20"/>
                <w:lang w:val="el-GR"/>
              </w:rPr>
            </w:pPr>
          </w:p>
        </w:tc>
        <w:tc>
          <w:tcPr>
            <w:tcW w:w="720" w:type="dxa"/>
            <w:tcBorders>
              <w:top w:val="single" w:sz="4" w:space="0" w:color="auto"/>
              <w:left w:val="single" w:sz="4" w:space="0" w:color="auto"/>
              <w:bottom w:val="single" w:sz="4" w:space="0" w:color="auto"/>
              <w:right w:val="single" w:sz="4" w:space="0" w:color="auto"/>
            </w:tcBorders>
          </w:tcPr>
          <w:p w:rsidR="006165A6" w:rsidRPr="009D1B44" w:rsidRDefault="006165A6" w:rsidP="006165A6">
            <w:pPr>
              <w:spacing w:line="360" w:lineRule="auto"/>
              <w:rPr>
                <w:rFonts w:ascii="Arial" w:hAnsi="Arial" w:cs="Arial"/>
                <w:sz w:val="20"/>
                <w:szCs w:val="20"/>
                <w:lang w:val="el-GR"/>
              </w:rPr>
            </w:pPr>
            <w:r>
              <w:rPr>
                <w:rFonts w:ascii="Arial" w:hAnsi="Arial" w:cs="Arial"/>
                <w:sz w:val="20"/>
                <w:szCs w:val="20"/>
                <w:lang w:val="el-GR"/>
              </w:rPr>
              <w:t>5-10</w:t>
            </w:r>
          </w:p>
          <w:p w:rsidR="006165A6" w:rsidRDefault="006165A6" w:rsidP="006165A6">
            <w:pPr>
              <w:spacing w:line="360" w:lineRule="auto"/>
              <w:rPr>
                <w:rFonts w:ascii="Arial" w:hAnsi="Arial" w:cs="Arial"/>
                <w:sz w:val="20"/>
                <w:szCs w:val="20"/>
                <w:lang w:val="el-GR"/>
              </w:rPr>
            </w:pPr>
          </w:p>
        </w:tc>
        <w:tc>
          <w:tcPr>
            <w:tcW w:w="2512"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l-GR"/>
              </w:rPr>
            </w:pPr>
            <w:r>
              <w:rPr>
                <w:rFonts w:ascii="Arial" w:hAnsi="Arial" w:cs="Arial"/>
                <w:sz w:val="20"/>
                <w:szCs w:val="20"/>
                <w:lang w:val="en-GB"/>
              </w:rPr>
              <w:t>F</w:t>
            </w:r>
            <w:r>
              <w:rPr>
                <w:rFonts w:ascii="Arial" w:hAnsi="Arial" w:cs="Arial"/>
                <w:sz w:val="20"/>
                <w:szCs w:val="20"/>
                <w:lang w:val="el-GR"/>
              </w:rPr>
              <w:t>;</w:t>
            </w:r>
            <w:r w:rsidRPr="008C3869">
              <w:rPr>
                <w:rFonts w:ascii="Arial" w:hAnsi="Arial" w:cs="Arial"/>
                <w:sz w:val="20"/>
                <w:szCs w:val="20"/>
                <w:lang w:val="el-GR"/>
              </w:rPr>
              <w:t xml:space="preserve"> </w:t>
            </w:r>
            <w:r>
              <w:rPr>
                <w:rFonts w:ascii="Arial" w:hAnsi="Arial" w:cs="Arial"/>
                <w:sz w:val="20"/>
                <w:szCs w:val="20"/>
                <w:lang w:val="en-GB"/>
              </w:rPr>
              <w:t>R</w:t>
            </w:r>
            <w:r w:rsidRPr="008C3869">
              <w:rPr>
                <w:rFonts w:ascii="Arial" w:hAnsi="Arial" w:cs="Arial"/>
                <w:sz w:val="20"/>
                <w:szCs w:val="20"/>
                <w:lang w:val="el-GR"/>
              </w:rPr>
              <w:t>10</w:t>
            </w:r>
            <w:r>
              <w:rPr>
                <w:rFonts w:ascii="Arial" w:hAnsi="Arial" w:cs="Arial"/>
                <w:sz w:val="20"/>
                <w:szCs w:val="20"/>
                <w:lang w:val="el-GR"/>
              </w:rPr>
              <w:t xml:space="preserve"> Εύφλεκτο</w:t>
            </w:r>
          </w:p>
          <w:p w:rsidR="006165A6" w:rsidRPr="009D1B44" w:rsidRDefault="006165A6" w:rsidP="006165A6">
            <w:pPr>
              <w:spacing w:line="360" w:lineRule="auto"/>
              <w:rPr>
                <w:rFonts w:ascii="Arial" w:hAnsi="Arial" w:cs="Arial"/>
                <w:sz w:val="20"/>
                <w:szCs w:val="20"/>
                <w:lang w:val="el-GR"/>
              </w:rPr>
            </w:pPr>
            <w:proofErr w:type="spellStart"/>
            <w:r>
              <w:rPr>
                <w:rFonts w:ascii="Arial" w:hAnsi="Arial" w:cs="Arial"/>
                <w:sz w:val="20"/>
                <w:szCs w:val="20"/>
              </w:rPr>
              <w:t>Xn</w:t>
            </w:r>
            <w:proofErr w:type="spellEnd"/>
            <w:r w:rsidRPr="00863948">
              <w:rPr>
                <w:rFonts w:ascii="Arial" w:hAnsi="Arial" w:cs="Arial"/>
                <w:sz w:val="20"/>
                <w:szCs w:val="20"/>
                <w:lang w:val="el-GR"/>
              </w:rPr>
              <w:t xml:space="preserve">; </w:t>
            </w:r>
            <w:r>
              <w:rPr>
                <w:rFonts w:ascii="Arial" w:hAnsi="Arial" w:cs="Arial"/>
                <w:sz w:val="20"/>
                <w:szCs w:val="20"/>
              </w:rPr>
              <w:t>R</w:t>
            </w:r>
            <w:r>
              <w:rPr>
                <w:rFonts w:ascii="Arial" w:hAnsi="Arial" w:cs="Arial"/>
                <w:sz w:val="20"/>
                <w:szCs w:val="20"/>
                <w:lang w:val="el-GR"/>
              </w:rPr>
              <w:t>65, R</w:t>
            </w:r>
            <w:proofErr w:type="gramStart"/>
            <w:r>
              <w:rPr>
                <w:rFonts w:ascii="Arial" w:hAnsi="Arial" w:cs="Arial"/>
                <w:sz w:val="20"/>
                <w:szCs w:val="20"/>
                <w:lang w:val="el-GR"/>
              </w:rPr>
              <w:t>66  Επιβλαβές</w:t>
            </w:r>
            <w:proofErr w:type="gramEnd"/>
          </w:p>
        </w:tc>
        <w:tc>
          <w:tcPr>
            <w:tcW w:w="3000" w:type="dxa"/>
            <w:tcBorders>
              <w:top w:val="single" w:sz="4" w:space="0" w:color="auto"/>
              <w:left w:val="single" w:sz="4" w:space="0" w:color="auto"/>
              <w:bottom w:val="single" w:sz="4" w:space="0" w:color="auto"/>
              <w:right w:val="single" w:sz="4" w:space="0" w:color="auto"/>
            </w:tcBorders>
          </w:tcPr>
          <w:p w:rsidR="006165A6" w:rsidRPr="00FD69F9" w:rsidRDefault="006165A6" w:rsidP="006165A6">
            <w:pPr>
              <w:spacing w:line="360" w:lineRule="auto"/>
              <w:rPr>
                <w:rFonts w:ascii="Arial" w:hAnsi="Arial" w:cs="Arial"/>
                <w:sz w:val="20"/>
                <w:szCs w:val="20"/>
                <w:lang w:val="en-GB"/>
              </w:rPr>
            </w:pPr>
            <w:r w:rsidRPr="00FD69F9">
              <w:rPr>
                <w:rFonts w:ascii="Arial" w:hAnsi="Arial" w:cs="Arial"/>
                <w:sz w:val="20"/>
                <w:szCs w:val="20"/>
                <w:lang w:val="en-GB"/>
              </w:rPr>
              <w:t>Flam.</w:t>
            </w:r>
            <w:r>
              <w:rPr>
                <w:rFonts w:ascii="Arial" w:hAnsi="Arial" w:cs="Arial"/>
                <w:sz w:val="20"/>
                <w:szCs w:val="20"/>
                <w:lang w:val="en-GB"/>
              </w:rPr>
              <w:t xml:space="preserve"> Liq. 3, H226</w:t>
            </w:r>
          </w:p>
          <w:p w:rsidR="006165A6" w:rsidRPr="001B362E" w:rsidRDefault="006165A6" w:rsidP="006165A6">
            <w:pPr>
              <w:spacing w:line="360" w:lineRule="auto"/>
              <w:rPr>
                <w:rFonts w:ascii="Arial" w:hAnsi="Arial" w:cs="Arial"/>
                <w:sz w:val="20"/>
                <w:szCs w:val="20"/>
                <w:lang w:val="en-US"/>
              </w:rPr>
            </w:pPr>
            <w:r>
              <w:rPr>
                <w:rFonts w:ascii="Arial" w:hAnsi="Arial" w:cs="Arial"/>
                <w:sz w:val="20"/>
                <w:szCs w:val="20"/>
                <w:lang w:val="en-GB"/>
              </w:rPr>
              <w:t>A</w:t>
            </w:r>
            <w:r w:rsidRPr="005675CF">
              <w:rPr>
                <w:rFonts w:ascii="Arial" w:hAnsi="Arial" w:cs="Arial"/>
                <w:sz w:val="20"/>
                <w:szCs w:val="20"/>
                <w:lang w:val="en-GB"/>
              </w:rPr>
              <w:t>sp.</w:t>
            </w:r>
            <w:r>
              <w:rPr>
                <w:rFonts w:ascii="Arial" w:hAnsi="Arial" w:cs="Arial"/>
                <w:sz w:val="20"/>
                <w:szCs w:val="20"/>
                <w:lang w:val="en-GB"/>
              </w:rPr>
              <w:t xml:space="preserve"> Tox.</w:t>
            </w:r>
            <w:r>
              <w:rPr>
                <w:rFonts w:ascii="Arial" w:hAnsi="Arial" w:cs="Arial"/>
                <w:sz w:val="20"/>
                <w:szCs w:val="20"/>
                <w:lang w:val="en-US"/>
              </w:rPr>
              <w:t xml:space="preserve"> 1</w:t>
            </w:r>
            <w:r w:rsidRPr="001B362E">
              <w:rPr>
                <w:rFonts w:ascii="Arial" w:hAnsi="Arial" w:cs="Arial"/>
                <w:sz w:val="20"/>
                <w:szCs w:val="20"/>
                <w:lang w:val="en-US"/>
              </w:rPr>
              <w:t>, H</w:t>
            </w:r>
            <w:r w:rsidRPr="005675CF">
              <w:rPr>
                <w:rFonts w:ascii="Arial" w:hAnsi="Arial" w:cs="Arial"/>
                <w:sz w:val="20"/>
                <w:szCs w:val="20"/>
                <w:lang w:val="en-GB"/>
              </w:rPr>
              <w:t>304</w:t>
            </w:r>
            <w:r w:rsidRPr="001B362E">
              <w:rPr>
                <w:rFonts w:ascii="Arial" w:hAnsi="Arial" w:cs="Arial"/>
                <w:sz w:val="20"/>
                <w:szCs w:val="20"/>
                <w:lang w:val="en-US"/>
              </w:rPr>
              <w:t xml:space="preserve"> </w:t>
            </w:r>
          </w:p>
          <w:p w:rsidR="006165A6" w:rsidRPr="001B362E" w:rsidRDefault="006165A6" w:rsidP="006165A6">
            <w:pPr>
              <w:spacing w:line="360" w:lineRule="auto"/>
              <w:rPr>
                <w:rFonts w:ascii="Arial" w:hAnsi="Arial" w:cs="Arial"/>
                <w:sz w:val="20"/>
                <w:szCs w:val="20"/>
                <w:lang w:val="en-US"/>
              </w:rPr>
            </w:pPr>
            <w:r>
              <w:rPr>
                <w:rFonts w:ascii="Arial" w:hAnsi="Arial" w:cs="Arial"/>
                <w:sz w:val="20"/>
                <w:szCs w:val="20"/>
                <w:lang w:val="en-US"/>
              </w:rPr>
              <w:t>Aquatic Chronic 2, H411</w:t>
            </w:r>
            <w:r w:rsidRPr="001B362E">
              <w:rPr>
                <w:rFonts w:ascii="Arial" w:hAnsi="Arial" w:cs="Arial"/>
                <w:sz w:val="20"/>
                <w:szCs w:val="20"/>
                <w:lang w:val="en-US"/>
              </w:rPr>
              <w:t xml:space="preserve"> </w:t>
            </w:r>
          </w:p>
          <w:p w:rsidR="006165A6" w:rsidRPr="008C3869" w:rsidRDefault="006165A6" w:rsidP="006165A6">
            <w:pPr>
              <w:spacing w:line="360" w:lineRule="auto"/>
              <w:rPr>
                <w:rFonts w:ascii="Arial" w:hAnsi="Arial" w:cs="Arial"/>
                <w:sz w:val="20"/>
                <w:szCs w:val="20"/>
                <w:lang w:val="el-GR"/>
              </w:rPr>
            </w:pPr>
            <w:r>
              <w:rPr>
                <w:rFonts w:ascii="Arial" w:hAnsi="Arial" w:cs="Arial"/>
                <w:sz w:val="20"/>
                <w:szCs w:val="20"/>
                <w:lang w:val="en-US"/>
              </w:rPr>
              <w:t>EUH066</w:t>
            </w:r>
          </w:p>
        </w:tc>
      </w:tr>
      <w:tr w:rsidR="006165A6" w:rsidTr="005F4FA2">
        <w:tc>
          <w:tcPr>
            <w:tcW w:w="2268" w:type="dxa"/>
            <w:tcBorders>
              <w:top w:val="single" w:sz="4" w:space="0" w:color="auto"/>
              <w:left w:val="single" w:sz="4" w:space="0" w:color="auto"/>
              <w:bottom w:val="single" w:sz="4" w:space="0" w:color="auto"/>
              <w:right w:val="single" w:sz="4" w:space="0" w:color="auto"/>
            </w:tcBorders>
            <w:hideMark/>
          </w:tcPr>
          <w:p w:rsidR="006165A6" w:rsidRPr="004938C9" w:rsidRDefault="006165A6" w:rsidP="006165A6">
            <w:pPr>
              <w:spacing w:line="360" w:lineRule="auto"/>
              <w:rPr>
                <w:rFonts w:ascii="Arial" w:hAnsi="Arial" w:cs="Arial"/>
                <w:sz w:val="20"/>
                <w:szCs w:val="20"/>
                <w:lang w:val="en-GB"/>
              </w:rPr>
            </w:pPr>
            <w:proofErr w:type="spellStart"/>
            <w:r>
              <w:rPr>
                <w:rFonts w:ascii="Arial" w:hAnsi="Arial" w:cs="Arial"/>
                <w:sz w:val="20"/>
                <w:szCs w:val="20"/>
              </w:rPr>
              <w:t>Reaction</w:t>
            </w:r>
            <w:proofErr w:type="spellEnd"/>
            <w:r>
              <w:rPr>
                <w:rFonts w:ascii="Arial" w:hAnsi="Arial" w:cs="Arial"/>
                <w:sz w:val="20"/>
                <w:szCs w:val="20"/>
              </w:rPr>
              <w:t xml:space="preserve"> </w:t>
            </w:r>
            <w:proofErr w:type="spellStart"/>
            <w:r>
              <w:rPr>
                <w:rFonts w:ascii="Arial" w:hAnsi="Arial" w:cs="Arial"/>
                <w:sz w:val="20"/>
                <w:szCs w:val="20"/>
              </w:rPr>
              <w:t>product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b</w:t>
            </w:r>
            <w:proofErr w:type="spellStart"/>
            <w:r>
              <w:rPr>
                <w:rFonts w:ascii="Arial" w:hAnsi="Arial" w:cs="Arial"/>
                <w:sz w:val="20"/>
                <w:szCs w:val="20"/>
                <w:lang w:val="en-GB"/>
              </w:rPr>
              <w:t>enzenesulfonic</w:t>
            </w:r>
            <w:proofErr w:type="spellEnd"/>
            <w:r w:rsidRPr="00553A91">
              <w:rPr>
                <w:rFonts w:ascii="Arial" w:hAnsi="Arial" w:cs="Arial"/>
                <w:sz w:val="20"/>
                <w:szCs w:val="20"/>
                <w:lang w:val="en-GB"/>
              </w:rPr>
              <w:t xml:space="preserve"> </w:t>
            </w:r>
            <w:r>
              <w:rPr>
                <w:rFonts w:ascii="Arial" w:hAnsi="Arial" w:cs="Arial"/>
                <w:sz w:val="20"/>
                <w:szCs w:val="20"/>
                <w:lang w:val="en-GB"/>
              </w:rPr>
              <w:t>acid</w:t>
            </w:r>
            <w:r w:rsidRPr="00553A91">
              <w:rPr>
                <w:rFonts w:ascii="Arial" w:hAnsi="Arial" w:cs="Arial"/>
                <w:sz w:val="20"/>
                <w:szCs w:val="20"/>
                <w:lang w:val="en-GB"/>
              </w:rPr>
              <w:t>, 4-</w:t>
            </w:r>
            <w:r>
              <w:rPr>
                <w:rFonts w:ascii="Arial" w:hAnsi="Arial" w:cs="Arial"/>
                <w:sz w:val="20"/>
                <w:szCs w:val="20"/>
                <w:lang w:val="en-GB"/>
              </w:rPr>
              <w:t>C</w:t>
            </w:r>
            <w:r w:rsidRPr="00553A91">
              <w:rPr>
                <w:rFonts w:ascii="Arial" w:hAnsi="Arial" w:cs="Arial"/>
                <w:sz w:val="20"/>
                <w:szCs w:val="20"/>
                <w:lang w:val="en-GB"/>
              </w:rPr>
              <w:t>10-13-</w:t>
            </w:r>
            <w:r>
              <w:rPr>
                <w:rFonts w:ascii="Arial" w:hAnsi="Arial" w:cs="Arial"/>
                <w:sz w:val="20"/>
                <w:szCs w:val="20"/>
                <w:lang w:val="en-GB"/>
              </w:rPr>
              <w:t>sec</w:t>
            </w:r>
            <w:r w:rsidRPr="00553A91">
              <w:rPr>
                <w:rFonts w:ascii="Arial" w:hAnsi="Arial" w:cs="Arial"/>
                <w:sz w:val="20"/>
                <w:szCs w:val="20"/>
                <w:lang w:val="en-GB"/>
              </w:rPr>
              <w:t>-</w:t>
            </w:r>
            <w:r>
              <w:rPr>
                <w:rFonts w:ascii="Arial" w:hAnsi="Arial" w:cs="Arial"/>
                <w:sz w:val="20"/>
                <w:szCs w:val="20"/>
                <w:lang w:val="en-GB"/>
              </w:rPr>
              <w:t>alkyl</w:t>
            </w:r>
            <w:r w:rsidRPr="00553A91">
              <w:rPr>
                <w:rFonts w:ascii="Arial" w:hAnsi="Arial" w:cs="Arial"/>
                <w:sz w:val="20"/>
                <w:szCs w:val="20"/>
                <w:lang w:val="en-GB"/>
              </w:rPr>
              <w:t xml:space="preserve"> </w:t>
            </w:r>
            <w:proofErr w:type="spellStart"/>
            <w:r>
              <w:rPr>
                <w:rFonts w:ascii="Arial" w:hAnsi="Arial" w:cs="Arial"/>
                <w:sz w:val="20"/>
                <w:szCs w:val="20"/>
                <w:lang w:val="en-GB"/>
              </w:rPr>
              <w:t>derivs</w:t>
            </w:r>
            <w:proofErr w:type="spellEnd"/>
            <w:r w:rsidRPr="00553A91">
              <w:rPr>
                <w:rFonts w:ascii="Arial" w:hAnsi="Arial" w:cs="Arial"/>
                <w:sz w:val="20"/>
                <w:szCs w:val="20"/>
                <w:lang w:val="en-GB"/>
              </w:rPr>
              <w:t xml:space="preserve">. </w:t>
            </w:r>
            <w:r>
              <w:rPr>
                <w:rFonts w:ascii="Arial" w:hAnsi="Arial" w:cs="Arial"/>
                <w:sz w:val="20"/>
                <w:szCs w:val="20"/>
                <w:lang w:val="en-GB"/>
              </w:rPr>
              <w:t>and benzenesulfonic acid, 4-methyl- and sodium hydroxide</w:t>
            </w:r>
          </w:p>
        </w:tc>
        <w:tc>
          <w:tcPr>
            <w:tcW w:w="2280" w:type="dxa"/>
            <w:tcBorders>
              <w:top w:val="single" w:sz="4" w:space="0" w:color="auto"/>
              <w:left w:val="single" w:sz="4" w:space="0" w:color="auto"/>
              <w:bottom w:val="single" w:sz="4" w:space="0" w:color="auto"/>
              <w:right w:val="single" w:sz="4" w:space="0" w:color="auto"/>
            </w:tcBorders>
            <w:hideMark/>
          </w:tcPr>
          <w:p w:rsidR="006165A6" w:rsidRPr="00402AF3" w:rsidRDefault="006165A6" w:rsidP="006165A6">
            <w:pPr>
              <w:spacing w:line="360" w:lineRule="auto"/>
              <w:rPr>
                <w:rFonts w:ascii="Arial" w:hAnsi="Arial" w:cs="Arial"/>
                <w:sz w:val="20"/>
                <w:szCs w:val="20"/>
              </w:rPr>
            </w:pPr>
            <w:r>
              <w:rPr>
                <w:rFonts w:ascii="Arial" w:hAnsi="Arial" w:cs="Arial"/>
                <w:sz w:val="20"/>
                <w:szCs w:val="20"/>
                <w:lang w:val="el-GR"/>
              </w:rPr>
              <w:t>(ΕΚ-</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Pr>
                <w:rFonts w:ascii="Arial" w:hAnsi="Arial" w:cs="Arial"/>
                <w:sz w:val="20"/>
                <w:szCs w:val="20"/>
              </w:rPr>
              <w:t>932-051-8</w:t>
            </w:r>
          </w:p>
          <w:p w:rsidR="006165A6" w:rsidRDefault="006165A6" w:rsidP="006165A6">
            <w:pPr>
              <w:spacing w:line="360" w:lineRule="auto"/>
              <w:rPr>
                <w:rFonts w:ascii="Arial" w:hAnsi="Arial" w:cs="Arial"/>
                <w:sz w:val="20"/>
                <w:szCs w:val="20"/>
                <w:lang w:val="el-GR"/>
              </w:rPr>
            </w:pPr>
          </w:p>
        </w:tc>
        <w:tc>
          <w:tcPr>
            <w:tcW w:w="720" w:type="dxa"/>
            <w:tcBorders>
              <w:top w:val="single" w:sz="4" w:space="0" w:color="auto"/>
              <w:left w:val="single" w:sz="4" w:space="0" w:color="auto"/>
              <w:bottom w:val="single" w:sz="4" w:space="0" w:color="auto"/>
              <w:right w:val="single" w:sz="4" w:space="0" w:color="auto"/>
            </w:tcBorders>
            <w:hideMark/>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 xml:space="preserve">1-5              </w:t>
            </w:r>
          </w:p>
        </w:tc>
        <w:tc>
          <w:tcPr>
            <w:tcW w:w="2512" w:type="dxa"/>
            <w:tcBorders>
              <w:top w:val="single" w:sz="4" w:space="0" w:color="auto"/>
              <w:left w:val="single" w:sz="4" w:space="0" w:color="auto"/>
              <w:bottom w:val="single" w:sz="4" w:space="0" w:color="auto"/>
              <w:right w:val="single" w:sz="4" w:space="0" w:color="auto"/>
            </w:tcBorders>
          </w:tcPr>
          <w:p w:rsidR="006165A6" w:rsidRDefault="006165A6" w:rsidP="006165A6">
            <w:pPr>
              <w:spacing w:line="360" w:lineRule="auto"/>
              <w:rPr>
                <w:rFonts w:ascii="Arial" w:hAnsi="Arial" w:cs="Arial"/>
                <w:sz w:val="20"/>
                <w:szCs w:val="20"/>
                <w:lang w:val="el-GR"/>
              </w:rPr>
            </w:pPr>
            <w:r>
              <w:rPr>
                <w:rFonts w:ascii="Arial" w:hAnsi="Arial" w:cs="Arial"/>
                <w:sz w:val="20"/>
                <w:szCs w:val="20"/>
                <w:lang w:val="en-GB"/>
              </w:rPr>
              <w:t>Xi</w:t>
            </w:r>
            <w:r w:rsidRPr="003E47CB">
              <w:rPr>
                <w:rFonts w:ascii="Arial" w:hAnsi="Arial" w:cs="Arial"/>
                <w:sz w:val="20"/>
                <w:szCs w:val="20"/>
                <w:lang w:val="el-GR"/>
              </w:rPr>
              <w:t xml:space="preserve">; </w:t>
            </w:r>
            <w:r>
              <w:rPr>
                <w:rFonts w:ascii="Arial" w:hAnsi="Arial" w:cs="Arial"/>
                <w:sz w:val="20"/>
                <w:szCs w:val="20"/>
                <w:lang w:val="en-GB"/>
              </w:rPr>
              <w:t>R</w:t>
            </w:r>
            <w:r w:rsidRPr="003E47CB">
              <w:rPr>
                <w:rFonts w:ascii="Arial" w:hAnsi="Arial" w:cs="Arial"/>
                <w:sz w:val="20"/>
                <w:szCs w:val="20"/>
                <w:lang w:val="el-GR"/>
              </w:rPr>
              <w:t xml:space="preserve">41, </w:t>
            </w:r>
            <w:r>
              <w:rPr>
                <w:rFonts w:ascii="Arial" w:hAnsi="Arial" w:cs="Arial"/>
                <w:sz w:val="20"/>
                <w:szCs w:val="20"/>
                <w:lang w:val="en-GB"/>
              </w:rPr>
              <w:t>R</w:t>
            </w:r>
            <w:r w:rsidRPr="003E47CB">
              <w:rPr>
                <w:rFonts w:ascii="Arial" w:hAnsi="Arial" w:cs="Arial"/>
                <w:sz w:val="20"/>
                <w:szCs w:val="20"/>
                <w:lang w:val="el-GR"/>
              </w:rPr>
              <w:t>38</w:t>
            </w:r>
            <w:r>
              <w:rPr>
                <w:rFonts w:ascii="Arial" w:hAnsi="Arial" w:cs="Arial"/>
                <w:sz w:val="20"/>
                <w:szCs w:val="20"/>
                <w:lang w:val="el-GR"/>
              </w:rPr>
              <w:t xml:space="preserve"> Κίνδυνος σοβαρής βλάβης στα μάτια </w:t>
            </w:r>
          </w:p>
          <w:p w:rsidR="006165A6" w:rsidRPr="00391A33" w:rsidRDefault="006165A6" w:rsidP="006165A6">
            <w:pPr>
              <w:spacing w:line="360" w:lineRule="auto"/>
              <w:rPr>
                <w:rFonts w:ascii="Arial" w:hAnsi="Arial" w:cs="Arial"/>
                <w:sz w:val="20"/>
                <w:szCs w:val="20"/>
                <w:lang w:val="el-GR"/>
              </w:rPr>
            </w:pPr>
            <w:r>
              <w:rPr>
                <w:rFonts w:ascii="Arial" w:hAnsi="Arial" w:cs="Arial"/>
                <w:sz w:val="20"/>
                <w:szCs w:val="20"/>
                <w:lang w:val="el-GR"/>
              </w:rPr>
              <w:t>Ερεθιστικό</w:t>
            </w:r>
            <w:r w:rsidRPr="00510A83">
              <w:rPr>
                <w:rFonts w:ascii="Arial" w:hAnsi="Arial" w:cs="Arial"/>
                <w:sz w:val="20"/>
                <w:szCs w:val="20"/>
                <w:lang w:val="el-GR"/>
              </w:rPr>
              <w:t xml:space="preserve"> </w:t>
            </w:r>
            <w:r>
              <w:rPr>
                <w:rFonts w:ascii="Arial" w:hAnsi="Arial" w:cs="Arial"/>
                <w:sz w:val="20"/>
                <w:szCs w:val="20"/>
                <w:lang w:val="el-GR"/>
              </w:rPr>
              <w:t>για το δέρμα</w:t>
            </w:r>
          </w:p>
          <w:p w:rsidR="006165A6" w:rsidRDefault="006165A6" w:rsidP="006165A6">
            <w:pPr>
              <w:spacing w:line="360" w:lineRule="auto"/>
              <w:rPr>
                <w:rFonts w:ascii="Arial" w:hAnsi="Arial" w:cs="Arial"/>
                <w:sz w:val="20"/>
                <w:szCs w:val="20"/>
                <w:lang w:val="el-GR"/>
              </w:rPr>
            </w:pPr>
            <w:r>
              <w:rPr>
                <w:rFonts w:ascii="Arial" w:hAnsi="Arial" w:cs="Arial"/>
                <w:sz w:val="20"/>
                <w:szCs w:val="20"/>
                <w:lang w:val="en-GB"/>
              </w:rPr>
              <w:t>R</w:t>
            </w:r>
            <w:r w:rsidRPr="00D1039F">
              <w:rPr>
                <w:rFonts w:ascii="Arial" w:hAnsi="Arial" w:cs="Arial"/>
                <w:sz w:val="20"/>
                <w:szCs w:val="20"/>
                <w:lang w:val="el-GR"/>
              </w:rPr>
              <w:t>52/</w:t>
            </w:r>
            <w:proofErr w:type="gramStart"/>
            <w:r w:rsidRPr="00D1039F">
              <w:rPr>
                <w:rFonts w:ascii="Arial" w:hAnsi="Arial" w:cs="Arial"/>
                <w:sz w:val="20"/>
                <w:szCs w:val="20"/>
                <w:lang w:val="el-GR"/>
              </w:rPr>
              <w:t>53</w:t>
            </w:r>
            <w:r>
              <w:rPr>
                <w:rFonts w:ascii="Arial" w:hAnsi="Arial" w:cs="Arial"/>
                <w:sz w:val="20"/>
                <w:szCs w:val="20"/>
                <w:lang w:val="el-GR"/>
              </w:rPr>
              <w:t xml:space="preserve"> </w:t>
            </w:r>
            <w:r>
              <w:rPr>
                <w:rFonts w:ascii="Arial" w:hAnsi="Arial" w:cs="Arial"/>
                <w:sz w:val="22"/>
                <w:szCs w:val="22"/>
                <w:lang w:val="el-GR"/>
              </w:rPr>
              <w:t xml:space="preserve"> </w:t>
            </w:r>
            <w:r w:rsidRPr="00D1039F">
              <w:rPr>
                <w:rFonts w:ascii="Arial" w:hAnsi="Arial" w:cs="Arial"/>
                <w:sz w:val="20"/>
                <w:szCs w:val="20"/>
                <w:lang w:val="el-GR"/>
              </w:rPr>
              <w:t>Επιβλαβές</w:t>
            </w:r>
            <w:proofErr w:type="gramEnd"/>
            <w:r w:rsidRPr="00D1039F">
              <w:rPr>
                <w:rFonts w:ascii="Arial" w:hAnsi="Arial" w:cs="Arial"/>
                <w:sz w:val="20"/>
                <w:szCs w:val="20"/>
                <w:lang w:val="el-GR"/>
              </w:rPr>
              <w:t xml:space="preserve"> για τους υδρόβιους ορ</w:t>
            </w:r>
            <w:r>
              <w:rPr>
                <w:rFonts w:ascii="Arial" w:hAnsi="Arial" w:cs="Arial"/>
                <w:sz w:val="20"/>
                <w:szCs w:val="20"/>
                <w:lang w:val="el-GR"/>
              </w:rPr>
              <w:t xml:space="preserve">γανισμούς, μπορεί να προκαλέσει </w:t>
            </w:r>
            <w:r w:rsidRPr="00D1039F">
              <w:rPr>
                <w:rFonts w:ascii="Arial" w:hAnsi="Arial" w:cs="Arial"/>
                <w:sz w:val="20"/>
                <w:szCs w:val="20"/>
                <w:lang w:val="el-GR"/>
              </w:rPr>
              <w:t xml:space="preserve">μακροχρόνιες δυσμενείς </w:t>
            </w:r>
            <w:r>
              <w:rPr>
                <w:rFonts w:ascii="Arial" w:hAnsi="Arial" w:cs="Arial"/>
                <w:sz w:val="20"/>
                <w:szCs w:val="20"/>
                <w:lang w:val="el-GR"/>
              </w:rPr>
              <w:t xml:space="preserve">  </w:t>
            </w:r>
            <w:r w:rsidRPr="00D1039F">
              <w:rPr>
                <w:rFonts w:ascii="Arial" w:hAnsi="Arial" w:cs="Arial"/>
                <w:sz w:val="20"/>
                <w:szCs w:val="20"/>
                <w:lang w:val="el-GR"/>
              </w:rPr>
              <w:t>επιπτώσεις στο υδάτινο περιβάλλον</w:t>
            </w:r>
          </w:p>
        </w:tc>
        <w:tc>
          <w:tcPr>
            <w:tcW w:w="3000" w:type="dxa"/>
            <w:tcBorders>
              <w:top w:val="single" w:sz="4" w:space="0" w:color="auto"/>
              <w:left w:val="single" w:sz="4" w:space="0" w:color="auto"/>
              <w:bottom w:val="single" w:sz="4" w:space="0" w:color="auto"/>
              <w:right w:val="single" w:sz="4" w:space="0" w:color="auto"/>
            </w:tcBorders>
            <w:hideMark/>
          </w:tcPr>
          <w:p w:rsidR="006165A6" w:rsidRPr="00F94C33" w:rsidRDefault="006165A6" w:rsidP="006165A6">
            <w:pPr>
              <w:spacing w:line="360" w:lineRule="auto"/>
              <w:rPr>
                <w:rFonts w:ascii="Arial" w:hAnsi="Arial" w:cs="Arial"/>
                <w:sz w:val="20"/>
                <w:szCs w:val="20"/>
                <w:lang w:val="en-GB"/>
              </w:rPr>
            </w:pPr>
            <w:r w:rsidRPr="00542776">
              <w:rPr>
                <w:rFonts w:ascii="Arial" w:hAnsi="Arial" w:cs="Arial"/>
                <w:sz w:val="20"/>
                <w:szCs w:val="20"/>
                <w:lang w:val="en-US"/>
              </w:rPr>
              <w:t xml:space="preserve">Skin </w:t>
            </w:r>
            <w:proofErr w:type="spellStart"/>
            <w:r w:rsidRPr="00542776">
              <w:rPr>
                <w:rFonts w:ascii="Arial" w:hAnsi="Arial" w:cs="Arial"/>
                <w:sz w:val="20"/>
                <w:szCs w:val="20"/>
                <w:lang w:val="en-US"/>
              </w:rPr>
              <w:t>Irrit</w:t>
            </w:r>
            <w:proofErr w:type="spellEnd"/>
            <w:r w:rsidRPr="00542776">
              <w:rPr>
                <w:rFonts w:ascii="Arial" w:hAnsi="Arial" w:cs="Arial"/>
                <w:sz w:val="20"/>
                <w:szCs w:val="20"/>
                <w:lang w:val="en-US"/>
              </w:rPr>
              <w:t>. 2,</w:t>
            </w:r>
            <w:r>
              <w:rPr>
                <w:rFonts w:ascii="Arial" w:hAnsi="Arial" w:cs="Arial"/>
                <w:sz w:val="20"/>
                <w:szCs w:val="20"/>
                <w:lang w:val="en-US"/>
              </w:rPr>
              <w:t xml:space="preserve"> </w:t>
            </w:r>
            <w:r w:rsidRPr="00542776">
              <w:rPr>
                <w:rFonts w:ascii="Arial" w:hAnsi="Arial" w:cs="Arial"/>
                <w:sz w:val="20"/>
                <w:szCs w:val="20"/>
                <w:lang w:val="en-US"/>
              </w:rPr>
              <w:t>H315</w:t>
            </w:r>
          </w:p>
          <w:p w:rsidR="006165A6" w:rsidRDefault="006165A6" w:rsidP="006165A6">
            <w:pPr>
              <w:spacing w:line="360" w:lineRule="auto"/>
              <w:rPr>
                <w:rFonts w:ascii="Arial" w:hAnsi="Arial" w:cs="Arial"/>
                <w:sz w:val="20"/>
                <w:szCs w:val="20"/>
                <w:lang w:val="en-GB"/>
              </w:rPr>
            </w:pPr>
            <w:r>
              <w:rPr>
                <w:rFonts w:ascii="Arial" w:hAnsi="Arial" w:cs="Arial"/>
                <w:sz w:val="20"/>
                <w:szCs w:val="20"/>
                <w:lang w:val="en-GB"/>
              </w:rPr>
              <w:t>Eye Dam. 1, H318</w:t>
            </w:r>
          </w:p>
          <w:p w:rsidR="006165A6" w:rsidRDefault="006165A6" w:rsidP="006165A6">
            <w:pPr>
              <w:spacing w:line="360" w:lineRule="auto"/>
              <w:rPr>
                <w:rFonts w:ascii="Arial" w:hAnsi="Arial" w:cs="Arial"/>
                <w:sz w:val="20"/>
                <w:szCs w:val="20"/>
                <w:lang w:val="en-GB"/>
              </w:rPr>
            </w:pPr>
          </w:p>
          <w:p w:rsidR="006165A6" w:rsidRDefault="006165A6" w:rsidP="006165A6">
            <w:pPr>
              <w:spacing w:line="360" w:lineRule="auto"/>
              <w:rPr>
                <w:rFonts w:ascii="Arial" w:hAnsi="Arial" w:cs="Arial"/>
                <w:sz w:val="20"/>
                <w:szCs w:val="20"/>
                <w:lang w:val="en-GB"/>
              </w:rPr>
            </w:pPr>
          </w:p>
          <w:p w:rsidR="006165A6" w:rsidRPr="00D1039F" w:rsidRDefault="006165A6" w:rsidP="006165A6">
            <w:pPr>
              <w:spacing w:line="360" w:lineRule="auto"/>
              <w:rPr>
                <w:rFonts w:ascii="Arial" w:hAnsi="Arial" w:cs="Arial"/>
                <w:sz w:val="20"/>
                <w:szCs w:val="20"/>
                <w:lang w:val="en-GB"/>
              </w:rPr>
            </w:pPr>
            <w:r>
              <w:rPr>
                <w:rFonts w:ascii="Arial" w:hAnsi="Arial" w:cs="Arial"/>
                <w:sz w:val="20"/>
                <w:szCs w:val="20"/>
                <w:lang w:val="en-GB"/>
              </w:rPr>
              <w:t>Aquatic Chronic 3, H412</w:t>
            </w:r>
          </w:p>
        </w:tc>
      </w:tr>
      <w:tr w:rsidR="006165A6" w:rsidTr="005F4FA2">
        <w:tc>
          <w:tcPr>
            <w:tcW w:w="2268" w:type="dxa"/>
            <w:tcBorders>
              <w:top w:val="single" w:sz="4" w:space="0" w:color="auto"/>
              <w:left w:val="single" w:sz="4" w:space="0" w:color="auto"/>
              <w:bottom w:val="single" w:sz="4" w:space="0" w:color="auto"/>
              <w:right w:val="single" w:sz="4" w:space="0" w:color="auto"/>
            </w:tcBorders>
            <w:hideMark/>
          </w:tcPr>
          <w:p w:rsidR="006165A6" w:rsidRPr="008862AC" w:rsidRDefault="008862AC" w:rsidP="006165A6">
            <w:pPr>
              <w:autoSpaceDE w:val="0"/>
              <w:autoSpaceDN w:val="0"/>
              <w:adjustRightInd w:val="0"/>
              <w:rPr>
                <w:rFonts w:ascii="Arial" w:hAnsi="Arial" w:cs="Arial"/>
                <w:color w:val="000000"/>
                <w:sz w:val="20"/>
                <w:szCs w:val="20"/>
                <w:lang w:val="el-GR"/>
              </w:rPr>
            </w:pPr>
            <w:r>
              <w:rPr>
                <w:rFonts w:ascii="Arial" w:hAnsi="Arial" w:cs="Arial"/>
                <w:color w:val="000000"/>
                <w:sz w:val="20"/>
                <w:szCs w:val="20"/>
                <w:lang w:val="en-GB"/>
              </w:rPr>
              <w:t>2-</w:t>
            </w:r>
            <w:proofErr w:type="spellStart"/>
            <w:r>
              <w:rPr>
                <w:rFonts w:ascii="Arial" w:hAnsi="Arial" w:cs="Arial"/>
                <w:color w:val="000000"/>
                <w:sz w:val="20"/>
                <w:szCs w:val="20"/>
                <w:lang w:val="el-GR"/>
              </w:rPr>
              <w:t>αμινοαιθανόλη</w:t>
            </w:r>
            <w:proofErr w:type="spellEnd"/>
          </w:p>
        </w:tc>
        <w:tc>
          <w:tcPr>
            <w:tcW w:w="2280" w:type="dxa"/>
            <w:tcBorders>
              <w:top w:val="single" w:sz="4" w:space="0" w:color="auto"/>
              <w:left w:val="single" w:sz="4" w:space="0" w:color="auto"/>
              <w:bottom w:val="single" w:sz="4" w:space="0" w:color="auto"/>
              <w:right w:val="single" w:sz="4" w:space="0" w:color="auto"/>
            </w:tcBorders>
            <w:hideMark/>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w:t>
            </w:r>
            <w:r>
              <w:rPr>
                <w:rFonts w:ascii="Arial" w:hAnsi="Arial" w:cs="Arial"/>
                <w:sz w:val="20"/>
                <w:szCs w:val="20"/>
              </w:rPr>
              <w:t>CAS</w:t>
            </w:r>
            <w:r>
              <w:rPr>
                <w:rFonts w:ascii="Arial" w:hAnsi="Arial" w:cs="Arial"/>
                <w:sz w:val="20"/>
                <w:szCs w:val="20"/>
                <w:lang w:val="el-GR"/>
              </w:rPr>
              <w:t>-</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sidR="008862AC">
              <w:rPr>
                <w:rFonts w:ascii="Arial" w:hAnsi="Arial" w:cs="Arial"/>
                <w:sz w:val="20"/>
                <w:szCs w:val="20"/>
                <w:lang w:val="el-GR"/>
              </w:rPr>
              <w:t>141-43-5</w:t>
            </w:r>
          </w:p>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(ΕΚ-</w:t>
            </w:r>
            <w:proofErr w:type="spellStart"/>
            <w:r>
              <w:rPr>
                <w:rFonts w:ascii="Arial" w:hAnsi="Arial" w:cs="Arial"/>
                <w:sz w:val="20"/>
                <w:szCs w:val="20"/>
                <w:lang w:val="el-GR"/>
              </w:rPr>
              <w:t>Νο</w:t>
            </w:r>
            <w:proofErr w:type="spellEnd"/>
            <w:r>
              <w:rPr>
                <w:rFonts w:ascii="Arial" w:hAnsi="Arial" w:cs="Arial"/>
                <w:sz w:val="20"/>
                <w:szCs w:val="20"/>
                <w:lang w:val="el-GR"/>
              </w:rPr>
              <w:t xml:space="preserve">) </w:t>
            </w:r>
            <w:r w:rsidR="008862AC">
              <w:rPr>
                <w:rFonts w:ascii="Arial" w:hAnsi="Arial" w:cs="Arial"/>
                <w:sz w:val="20"/>
                <w:szCs w:val="20"/>
                <w:lang w:val="el-GR"/>
              </w:rPr>
              <w:t>205-483-3</w:t>
            </w:r>
          </w:p>
        </w:tc>
        <w:tc>
          <w:tcPr>
            <w:tcW w:w="720" w:type="dxa"/>
            <w:tcBorders>
              <w:top w:val="single" w:sz="4" w:space="0" w:color="auto"/>
              <w:left w:val="single" w:sz="4" w:space="0" w:color="auto"/>
              <w:bottom w:val="single" w:sz="4" w:space="0" w:color="auto"/>
              <w:right w:val="single" w:sz="4" w:space="0" w:color="auto"/>
            </w:tcBorders>
            <w:hideMark/>
          </w:tcPr>
          <w:p w:rsidR="006165A6" w:rsidRDefault="006165A6" w:rsidP="006165A6">
            <w:pPr>
              <w:spacing w:line="360" w:lineRule="auto"/>
              <w:rPr>
                <w:rFonts w:ascii="Arial" w:hAnsi="Arial" w:cs="Arial"/>
                <w:sz w:val="20"/>
                <w:szCs w:val="20"/>
                <w:lang w:val="el-GR"/>
              </w:rPr>
            </w:pPr>
            <w:r>
              <w:rPr>
                <w:rFonts w:ascii="Arial" w:hAnsi="Arial" w:cs="Arial"/>
                <w:sz w:val="20"/>
                <w:szCs w:val="20"/>
                <w:lang w:val="el-GR"/>
              </w:rPr>
              <w:t xml:space="preserve">1-5              </w:t>
            </w:r>
          </w:p>
        </w:tc>
        <w:tc>
          <w:tcPr>
            <w:tcW w:w="2512" w:type="dxa"/>
            <w:tcBorders>
              <w:top w:val="single" w:sz="4" w:space="0" w:color="auto"/>
              <w:left w:val="single" w:sz="4" w:space="0" w:color="auto"/>
              <w:bottom w:val="single" w:sz="4" w:space="0" w:color="auto"/>
              <w:right w:val="single" w:sz="4" w:space="0" w:color="auto"/>
            </w:tcBorders>
            <w:hideMark/>
          </w:tcPr>
          <w:p w:rsidR="006165A6" w:rsidRPr="00DC622A" w:rsidRDefault="00C96479" w:rsidP="006165A6">
            <w:pPr>
              <w:spacing w:line="360" w:lineRule="auto"/>
              <w:rPr>
                <w:rFonts w:ascii="Arial" w:hAnsi="Arial" w:cs="Arial"/>
                <w:sz w:val="20"/>
                <w:szCs w:val="20"/>
                <w:lang w:val="el-GR"/>
              </w:rPr>
            </w:pPr>
            <w:proofErr w:type="spellStart"/>
            <w:r>
              <w:rPr>
                <w:rFonts w:ascii="Arial" w:hAnsi="Arial" w:cs="Arial"/>
                <w:sz w:val="20"/>
                <w:szCs w:val="20"/>
                <w:lang w:val="en-GB"/>
              </w:rPr>
              <w:t>Xn</w:t>
            </w:r>
            <w:proofErr w:type="spellEnd"/>
            <w:r w:rsidRPr="00DC622A">
              <w:rPr>
                <w:rFonts w:ascii="Arial" w:hAnsi="Arial" w:cs="Arial"/>
                <w:sz w:val="20"/>
                <w:szCs w:val="20"/>
                <w:lang w:val="el-GR"/>
              </w:rPr>
              <w:t xml:space="preserve">; </w:t>
            </w:r>
            <w:r>
              <w:rPr>
                <w:rFonts w:ascii="Arial" w:hAnsi="Arial" w:cs="Arial"/>
                <w:sz w:val="20"/>
                <w:szCs w:val="20"/>
                <w:lang w:val="en-GB"/>
              </w:rPr>
              <w:t>R</w:t>
            </w:r>
            <w:r w:rsidRPr="00DC622A">
              <w:rPr>
                <w:rFonts w:ascii="Arial" w:hAnsi="Arial" w:cs="Arial"/>
                <w:sz w:val="20"/>
                <w:szCs w:val="20"/>
                <w:lang w:val="el-GR"/>
              </w:rPr>
              <w:t>20/21/22</w:t>
            </w:r>
            <w:r w:rsidR="00DC622A" w:rsidRPr="00DC622A">
              <w:rPr>
                <w:rFonts w:ascii="Arial" w:hAnsi="Arial" w:cs="Arial"/>
                <w:sz w:val="20"/>
                <w:szCs w:val="20"/>
                <w:lang w:val="el-GR"/>
              </w:rPr>
              <w:t xml:space="preserve"> </w:t>
            </w:r>
            <w:r w:rsidR="00DC622A" w:rsidRPr="00DC622A">
              <w:rPr>
                <w:rFonts w:ascii="Arial" w:hAnsi="Arial" w:cs="Arial"/>
                <w:color w:val="222222"/>
                <w:sz w:val="20"/>
                <w:szCs w:val="20"/>
                <w:shd w:val="clear" w:color="auto" w:fill="F9F9F9"/>
              </w:rPr>
              <w:t>Επιβλαβ</w:t>
            </w:r>
            <w:proofErr w:type="spellStart"/>
            <w:r w:rsidR="00DC622A" w:rsidRPr="00DC622A">
              <w:rPr>
                <w:rFonts w:ascii="Arial" w:hAnsi="Arial" w:cs="Arial"/>
                <w:color w:val="222222"/>
                <w:sz w:val="20"/>
                <w:szCs w:val="20"/>
                <w:shd w:val="clear" w:color="auto" w:fill="F9F9F9"/>
              </w:rPr>
              <w:t>ές</w:t>
            </w:r>
            <w:proofErr w:type="spellEnd"/>
            <w:r w:rsidR="00DC622A" w:rsidRPr="00DC622A">
              <w:rPr>
                <w:rFonts w:ascii="Arial" w:hAnsi="Arial" w:cs="Arial"/>
                <w:color w:val="222222"/>
                <w:sz w:val="20"/>
                <w:szCs w:val="20"/>
                <w:shd w:val="clear" w:color="auto" w:fill="F9F9F9"/>
              </w:rPr>
              <w:t xml:space="preserve"> </w:t>
            </w:r>
            <w:proofErr w:type="spellStart"/>
            <w:r w:rsidR="00DC622A" w:rsidRPr="00DC622A">
              <w:rPr>
                <w:rFonts w:ascii="Arial" w:hAnsi="Arial" w:cs="Arial"/>
                <w:color w:val="222222"/>
                <w:sz w:val="20"/>
                <w:szCs w:val="20"/>
                <w:shd w:val="clear" w:color="auto" w:fill="F9F9F9"/>
              </w:rPr>
              <w:t>ότ</w:t>
            </w:r>
            <w:proofErr w:type="spellEnd"/>
            <w:r w:rsidR="00DC622A" w:rsidRPr="00DC622A">
              <w:rPr>
                <w:rFonts w:ascii="Arial" w:hAnsi="Arial" w:cs="Arial"/>
                <w:color w:val="222222"/>
                <w:sz w:val="20"/>
                <w:szCs w:val="20"/>
                <w:shd w:val="clear" w:color="auto" w:fill="F9F9F9"/>
              </w:rPr>
              <w:t xml:space="preserve">αν </w:t>
            </w:r>
            <w:proofErr w:type="spellStart"/>
            <w:r w:rsidR="00DC622A" w:rsidRPr="00DC622A">
              <w:rPr>
                <w:rFonts w:ascii="Arial" w:hAnsi="Arial" w:cs="Arial"/>
                <w:color w:val="222222"/>
                <w:sz w:val="20"/>
                <w:szCs w:val="20"/>
                <w:shd w:val="clear" w:color="auto" w:fill="F9F9F9"/>
              </w:rPr>
              <w:t>εισ</w:t>
            </w:r>
            <w:proofErr w:type="spellEnd"/>
            <w:r w:rsidR="00DC622A" w:rsidRPr="00DC622A">
              <w:rPr>
                <w:rFonts w:ascii="Arial" w:hAnsi="Arial" w:cs="Arial"/>
                <w:color w:val="222222"/>
                <w:sz w:val="20"/>
                <w:szCs w:val="20"/>
                <w:shd w:val="clear" w:color="auto" w:fill="F9F9F9"/>
              </w:rPr>
              <w:t xml:space="preserve">πνέεται, </w:t>
            </w:r>
            <w:proofErr w:type="spellStart"/>
            <w:r w:rsidR="00DC622A" w:rsidRPr="00DC622A">
              <w:rPr>
                <w:rFonts w:ascii="Arial" w:hAnsi="Arial" w:cs="Arial"/>
                <w:color w:val="222222"/>
                <w:sz w:val="20"/>
                <w:szCs w:val="20"/>
                <w:shd w:val="clear" w:color="auto" w:fill="F9F9F9"/>
              </w:rPr>
              <w:t>σε</w:t>
            </w:r>
            <w:proofErr w:type="spellEnd"/>
            <w:r w:rsidR="00DC622A" w:rsidRPr="00DC622A">
              <w:rPr>
                <w:rFonts w:ascii="Arial" w:hAnsi="Arial" w:cs="Arial"/>
                <w:color w:val="222222"/>
                <w:sz w:val="20"/>
                <w:szCs w:val="20"/>
                <w:shd w:val="clear" w:color="auto" w:fill="F9F9F9"/>
              </w:rPr>
              <w:t xml:space="preserve"> επα</w:t>
            </w:r>
            <w:proofErr w:type="spellStart"/>
            <w:r w:rsidR="00DC622A" w:rsidRPr="00DC622A">
              <w:rPr>
                <w:rFonts w:ascii="Arial" w:hAnsi="Arial" w:cs="Arial"/>
                <w:color w:val="222222"/>
                <w:sz w:val="20"/>
                <w:szCs w:val="20"/>
                <w:shd w:val="clear" w:color="auto" w:fill="F9F9F9"/>
              </w:rPr>
              <w:t>φή</w:t>
            </w:r>
            <w:proofErr w:type="spellEnd"/>
            <w:r w:rsidR="00DC622A" w:rsidRPr="00DC622A">
              <w:rPr>
                <w:rFonts w:ascii="Arial" w:hAnsi="Arial" w:cs="Arial"/>
                <w:color w:val="222222"/>
                <w:sz w:val="20"/>
                <w:szCs w:val="20"/>
                <w:shd w:val="clear" w:color="auto" w:fill="F9F9F9"/>
              </w:rPr>
              <w:t xml:space="preserve"> </w:t>
            </w:r>
            <w:proofErr w:type="spellStart"/>
            <w:r w:rsidR="00DC622A" w:rsidRPr="00DC622A">
              <w:rPr>
                <w:rFonts w:ascii="Arial" w:hAnsi="Arial" w:cs="Arial"/>
                <w:color w:val="222222"/>
                <w:sz w:val="20"/>
                <w:szCs w:val="20"/>
                <w:shd w:val="clear" w:color="auto" w:fill="F9F9F9"/>
              </w:rPr>
              <w:t>με</w:t>
            </w:r>
            <w:proofErr w:type="spellEnd"/>
            <w:r w:rsidR="00DC622A" w:rsidRPr="00DC622A">
              <w:rPr>
                <w:rFonts w:ascii="Arial" w:hAnsi="Arial" w:cs="Arial"/>
                <w:color w:val="222222"/>
                <w:sz w:val="20"/>
                <w:szCs w:val="20"/>
                <w:shd w:val="clear" w:color="auto" w:fill="F9F9F9"/>
              </w:rPr>
              <w:t xml:space="preserve"> </w:t>
            </w:r>
            <w:proofErr w:type="spellStart"/>
            <w:r w:rsidR="00DC622A" w:rsidRPr="00DC622A">
              <w:rPr>
                <w:rFonts w:ascii="Arial" w:hAnsi="Arial" w:cs="Arial"/>
                <w:color w:val="222222"/>
                <w:sz w:val="20"/>
                <w:szCs w:val="20"/>
                <w:shd w:val="clear" w:color="auto" w:fill="F9F9F9"/>
              </w:rPr>
              <w:t>το</w:t>
            </w:r>
            <w:proofErr w:type="spellEnd"/>
            <w:r w:rsidR="00DC622A" w:rsidRPr="00DC622A">
              <w:rPr>
                <w:rFonts w:ascii="Arial" w:hAnsi="Arial" w:cs="Arial"/>
                <w:color w:val="222222"/>
                <w:sz w:val="20"/>
                <w:szCs w:val="20"/>
                <w:shd w:val="clear" w:color="auto" w:fill="F9F9F9"/>
              </w:rPr>
              <w:t xml:space="preserve"> </w:t>
            </w:r>
            <w:proofErr w:type="spellStart"/>
            <w:r w:rsidR="00DC622A" w:rsidRPr="00DC622A">
              <w:rPr>
                <w:rFonts w:ascii="Arial" w:hAnsi="Arial" w:cs="Arial"/>
                <w:color w:val="222222"/>
                <w:sz w:val="20"/>
                <w:szCs w:val="20"/>
                <w:shd w:val="clear" w:color="auto" w:fill="F9F9F9"/>
              </w:rPr>
              <w:t>δέρμ</w:t>
            </w:r>
            <w:proofErr w:type="spellEnd"/>
            <w:r w:rsidR="00DC622A" w:rsidRPr="00DC622A">
              <w:rPr>
                <w:rFonts w:ascii="Arial" w:hAnsi="Arial" w:cs="Arial"/>
                <w:color w:val="222222"/>
                <w:sz w:val="20"/>
                <w:szCs w:val="20"/>
                <w:shd w:val="clear" w:color="auto" w:fill="F9F9F9"/>
              </w:rPr>
              <w:t xml:space="preserve">α και </w:t>
            </w:r>
            <w:proofErr w:type="spellStart"/>
            <w:r w:rsidR="00DC622A" w:rsidRPr="00DC622A">
              <w:rPr>
                <w:rFonts w:ascii="Arial" w:hAnsi="Arial" w:cs="Arial"/>
                <w:color w:val="222222"/>
                <w:sz w:val="20"/>
                <w:szCs w:val="20"/>
                <w:shd w:val="clear" w:color="auto" w:fill="F9F9F9"/>
              </w:rPr>
              <w:t>σε</w:t>
            </w:r>
            <w:proofErr w:type="spellEnd"/>
            <w:r w:rsidR="00DC622A" w:rsidRPr="00DC622A">
              <w:rPr>
                <w:rFonts w:ascii="Arial" w:hAnsi="Arial" w:cs="Arial"/>
                <w:color w:val="222222"/>
                <w:sz w:val="20"/>
                <w:szCs w:val="20"/>
                <w:shd w:val="clear" w:color="auto" w:fill="F9F9F9"/>
              </w:rPr>
              <w:t xml:space="preserve"> π</w:t>
            </w:r>
            <w:proofErr w:type="spellStart"/>
            <w:r w:rsidR="00DC622A" w:rsidRPr="00DC622A">
              <w:rPr>
                <w:rFonts w:ascii="Arial" w:hAnsi="Arial" w:cs="Arial"/>
                <w:color w:val="222222"/>
                <w:sz w:val="20"/>
                <w:szCs w:val="20"/>
                <w:shd w:val="clear" w:color="auto" w:fill="F9F9F9"/>
              </w:rPr>
              <w:t>ερί</w:t>
            </w:r>
            <w:proofErr w:type="spellEnd"/>
            <w:r w:rsidR="00DC622A" w:rsidRPr="00DC622A">
              <w:rPr>
                <w:rFonts w:ascii="Arial" w:hAnsi="Arial" w:cs="Arial"/>
                <w:color w:val="222222"/>
                <w:sz w:val="20"/>
                <w:szCs w:val="20"/>
                <w:shd w:val="clear" w:color="auto" w:fill="F9F9F9"/>
              </w:rPr>
              <w:t>πτωση κατ</w:t>
            </w:r>
            <w:r w:rsidR="00DC622A">
              <w:rPr>
                <w:rFonts w:ascii="Arial" w:hAnsi="Arial" w:cs="Arial"/>
                <w:color w:val="222222"/>
                <w:sz w:val="20"/>
                <w:szCs w:val="20"/>
                <w:shd w:val="clear" w:color="auto" w:fill="F9F9F9"/>
                <w:lang w:val="el-GR"/>
              </w:rPr>
              <w:t>ά</w:t>
            </w:r>
            <w:r w:rsidR="00DC622A" w:rsidRPr="00DC622A">
              <w:rPr>
                <w:rFonts w:ascii="Arial" w:hAnsi="Arial" w:cs="Arial"/>
                <w:color w:val="222222"/>
                <w:sz w:val="20"/>
                <w:szCs w:val="20"/>
                <w:shd w:val="clear" w:color="auto" w:fill="F9F9F9"/>
              </w:rPr>
              <w:t>π</w:t>
            </w:r>
            <w:r w:rsidR="00DC622A">
              <w:rPr>
                <w:rFonts w:ascii="Arial" w:hAnsi="Arial" w:cs="Arial"/>
                <w:color w:val="222222"/>
                <w:sz w:val="20"/>
                <w:szCs w:val="20"/>
                <w:shd w:val="clear" w:color="auto" w:fill="F9F9F9"/>
                <w:lang w:val="el-GR"/>
              </w:rPr>
              <w:t>ο</w:t>
            </w:r>
            <w:r w:rsidR="00DC622A" w:rsidRPr="00DC622A">
              <w:rPr>
                <w:rFonts w:ascii="Arial" w:hAnsi="Arial" w:cs="Arial"/>
                <w:color w:val="222222"/>
                <w:sz w:val="20"/>
                <w:szCs w:val="20"/>
                <w:shd w:val="clear" w:color="auto" w:fill="F9F9F9"/>
              </w:rPr>
              <w:t>σ</w:t>
            </w:r>
            <w:r w:rsidR="00DC622A">
              <w:rPr>
                <w:rFonts w:ascii="Arial" w:hAnsi="Arial" w:cs="Arial"/>
                <w:color w:val="222222"/>
                <w:sz w:val="20"/>
                <w:szCs w:val="20"/>
                <w:shd w:val="clear" w:color="auto" w:fill="F9F9F9"/>
                <w:lang w:val="el-GR"/>
              </w:rPr>
              <w:t>η</w:t>
            </w:r>
            <w:r w:rsidR="00DC622A" w:rsidRPr="00DC622A">
              <w:rPr>
                <w:rFonts w:ascii="Arial" w:hAnsi="Arial" w:cs="Arial"/>
                <w:color w:val="222222"/>
                <w:sz w:val="20"/>
                <w:szCs w:val="20"/>
                <w:shd w:val="clear" w:color="auto" w:fill="F9F9F9"/>
              </w:rPr>
              <w:t>ς</w:t>
            </w:r>
          </w:p>
          <w:p w:rsidR="00C96479" w:rsidRDefault="00DC622A" w:rsidP="006165A6">
            <w:pPr>
              <w:spacing w:line="360" w:lineRule="auto"/>
              <w:rPr>
                <w:rFonts w:ascii="Arial" w:hAnsi="Arial" w:cs="Arial"/>
                <w:sz w:val="20"/>
                <w:szCs w:val="20"/>
                <w:lang w:val="el-GR"/>
              </w:rPr>
            </w:pPr>
            <w:r>
              <w:rPr>
                <w:rFonts w:ascii="Arial" w:hAnsi="Arial" w:cs="Arial"/>
                <w:sz w:val="20"/>
                <w:szCs w:val="20"/>
                <w:lang w:val="en-GB"/>
              </w:rPr>
              <w:t xml:space="preserve">C; </w:t>
            </w:r>
            <w:r w:rsidR="00C96479">
              <w:rPr>
                <w:rFonts w:ascii="Arial" w:hAnsi="Arial" w:cs="Arial"/>
                <w:sz w:val="20"/>
                <w:szCs w:val="20"/>
                <w:lang w:val="en-GB"/>
              </w:rPr>
              <w:t>R</w:t>
            </w:r>
            <w:r w:rsidR="00C96479" w:rsidRPr="00DC622A">
              <w:rPr>
                <w:rFonts w:ascii="Arial" w:hAnsi="Arial" w:cs="Arial"/>
                <w:sz w:val="20"/>
                <w:szCs w:val="20"/>
                <w:lang w:val="el-GR"/>
              </w:rPr>
              <w:t>34</w:t>
            </w:r>
            <w:r>
              <w:rPr>
                <w:rFonts w:ascii="Arial" w:hAnsi="Arial" w:cs="Arial"/>
                <w:sz w:val="20"/>
                <w:szCs w:val="20"/>
                <w:lang w:val="el-GR"/>
              </w:rPr>
              <w:t xml:space="preserve"> Προκαλεί εγκαύματα</w:t>
            </w:r>
          </w:p>
          <w:p w:rsidR="00E84FC7" w:rsidRPr="00DC622A" w:rsidRDefault="00E84FC7" w:rsidP="006165A6">
            <w:pPr>
              <w:spacing w:line="360" w:lineRule="auto"/>
              <w:rPr>
                <w:rFonts w:ascii="Arial" w:hAnsi="Arial" w:cs="Arial"/>
                <w:sz w:val="20"/>
                <w:szCs w:val="20"/>
                <w:lang w:val="el-GR"/>
              </w:rPr>
            </w:pPr>
            <w:r>
              <w:rPr>
                <w:rFonts w:ascii="Arial" w:hAnsi="Arial" w:cs="Arial"/>
                <w:sz w:val="20"/>
                <w:szCs w:val="20"/>
                <w:lang w:val="en-GB"/>
              </w:rPr>
              <w:t>R</w:t>
            </w:r>
            <w:r w:rsidRPr="00D1039F">
              <w:rPr>
                <w:rFonts w:ascii="Arial" w:hAnsi="Arial" w:cs="Arial"/>
                <w:sz w:val="20"/>
                <w:szCs w:val="20"/>
                <w:lang w:val="el-GR"/>
              </w:rPr>
              <w:t>52/</w:t>
            </w:r>
            <w:proofErr w:type="gramStart"/>
            <w:r w:rsidRPr="00D1039F">
              <w:rPr>
                <w:rFonts w:ascii="Arial" w:hAnsi="Arial" w:cs="Arial"/>
                <w:sz w:val="20"/>
                <w:szCs w:val="20"/>
                <w:lang w:val="el-GR"/>
              </w:rPr>
              <w:t>53</w:t>
            </w:r>
            <w:r>
              <w:rPr>
                <w:rFonts w:ascii="Arial" w:hAnsi="Arial" w:cs="Arial"/>
                <w:sz w:val="20"/>
                <w:szCs w:val="20"/>
                <w:lang w:val="el-GR"/>
              </w:rPr>
              <w:t xml:space="preserve"> </w:t>
            </w:r>
            <w:r>
              <w:rPr>
                <w:rFonts w:ascii="Arial" w:hAnsi="Arial" w:cs="Arial"/>
                <w:sz w:val="22"/>
                <w:szCs w:val="22"/>
                <w:lang w:val="el-GR"/>
              </w:rPr>
              <w:t xml:space="preserve"> </w:t>
            </w:r>
            <w:r w:rsidRPr="00D1039F">
              <w:rPr>
                <w:rFonts w:ascii="Arial" w:hAnsi="Arial" w:cs="Arial"/>
                <w:sz w:val="20"/>
                <w:szCs w:val="20"/>
                <w:lang w:val="el-GR"/>
              </w:rPr>
              <w:t>Επιβλαβές</w:t>
            </w:r>
            <w:proofErr w:type="gramEnd"/>
            <w:r w:rsidRPr="00D1039F">
              <w:rPr>
                <w:rFonts w:ascii="Arial" w:hAnsi="Arial" w:cs="Arial"/>
                <w:sz w:val="20"/>
                <w:szCs w:val="20"/>
                <w:lang w:val="el-GR"/>
              </w:rPr>
              <w:t xml:space="preserve"> για τους υδρόβιους ορ</w:t>
            </w:r>
            <w:r>
              <w:rPr>
                <w:rFonts w:ascii="Arial" w:hAnsi="Arial" w:cs="Arial"/>
                <w:sz w:val="20"/>
                <w:szCs w:val="20"/>
                <w:lang w:val="el-GR"/>
              </w:rPr>
              <w:t xml:space="preserve">γανισμούς, μπορεί να προκαλέσει </w:t>
            </w:r>
            <w:r w:rsidRPr="00D1039F">
              <w:rPr>
                <w:rFonts w:ascii="Arial" w:hAnsi="Arial" w:cs="Arial"/>
                <w:sz w:val="20"/>
                <w:szCs w:val="20"/>
                <w:lang w:val="el-GR"/>
              </w:rPr>
              <w:t xml:space="preserve">μακροχρόνιες δυσμενείς </w:t>
            </w:r>
            <w:r>
              <w:rPr>
                <w:rFonts w:ascii="Arial" w:hAnsi="Arial" w:cs="Arial"/>
                <w:sz w:val="20"/>
                <w:szCs w:val="20"/>
                <w:lang w:val="el-GR"/>
              </w:rPr>
              <w:t xml:space="preserve">  </w:t>
            </w:r>
            <w:r w:rsidRPr="00D1039F">
              <w:rPr>
                <w:rFonts w:ascii="Arial" w:hAnsi="Arial" w:cs="Arial"/>
                <w:sz w:val="20"/>
                <w:szCs w:val="20"/>
                <w:lang w:val="el-GR"/>
              </w:rPr>
              <w:t>επιπτώσεις στο υδάτινο περιβάλλον</w:t>
            </w:r>
          </w:p>
        </w:tc>
        <w:tc>
          <w:tcPr>
            <w:tcW w:w="3000" w:type="dxa"/>
            <w:tcBorders>
              <w:top w:val="single" w:sz="4" w:space="0" w:color="auto"/>
              <w:left w:val="single" w:sz="4" w:space="0" w:color="auto"/>
              <w:bottom w:val="single" w:sz="4" w:space="0" w:color="auto"/>
              <w:right w:val="single" w:sz="4" w:space="0" w:color="auto"/>
            </w:tcBorders>
          </w:tcPr>
          <w:p w:rsidR="00492B0A" w:rsidRPr="00940B29" w:rsidRDefault="00492B0A" w:rsidP="00492B0A">
            <w:pPr>
              <w:spacing w:line="360" w:lineRule="auto"/>
              <w:rPr>
                <w:rFonts w:ascii="Arial" w:hAnsi="Arial" w:cs="Arial"/>
                <w:sz w:val="20"/>
                <w:szCs w:val="20"/>
                <w:lang w:val="en-GB"/>
              </w:rPr>
            </w:pPr>
            <w:r>
              <w:rPr>
                <w:rFonts w:ascii="Arial" w:hAnsi="Arial" w:cs="Arial"/>
                <w:sz w:val="20"/>
                <w:szCs w:val="20"/>
                <w:lang w:val="en-GB"/>
              </w:rPr>
              <w:t>Acute Tox.</w:t>
            </w:r>
            <w:r w:rsidR="00940B29">
              <w:rPr>
                <w:rFonts w:ascii="Arial" w:hAnsi="Arial" w:cs="Arial"/>
                <w:sz w:val="20"/>
                <w:szCs w:val="20"/>
                <w:lang w:val="en-GB"/>
              </w:rPr>
              <w:t xml:space="preserve"> (oral)+(</w:t>
            </w:r>
            <w:proofErr w:type="spellStart"/>
            <w:proofErr w:type="gramStart"/>
            <w:r w:rsidR="00940B29">
              <w:rPr>
                <w:rFonts w:ascii="Arial" w:hAnsi="Arial" w:cs="Arial"/>
                <w:sz w:val="20"/>
                <w:szCs w:val="20"/>
                <w:lang w:val="en-GB"/>
              </w:rPr>
              <w:t>derm</w:t>
            </w:r>
            <w:proofErr w:type="spellEnd"/>
            <w:r w:rsidR="00940B29">
              <w:rPr>
                <w:rFonts w:ascii="Arial" w:hAnsi="Arial" w:cs="Arial"/>
                <w:sz w:val="20"/>
                <w:szCs w:val="20"/>
                <w:lang w:val="en-GB"/>
              </w:rPr>
              <w:t>)+(</w:t>
            </w:r>
            <w:proofErr w:type="spellStart"/>
            <w:proofErr w:type="gramEnd"/>
            <w:r w:rsidR="00940B29">
              <w:rPr>
                <w:rFonts w:ascii="Arial" w:hAnsi="Arial" w:cs="Arial"/>
                <w:sz w:val="20"/>
                <w:szCs w:val="20"/>
                <w:lang w:val="en-GB"/>
              </w:rPr>
              <w:t>inh</w:t>
            </w:r>
            <w:proofErr w:type="spellEnd"/>
            <w:r w:rsidR="00940B29">
              <w:rPr>
                <w:rFonts w:ascii="Arial" w:hAnsi="Arial" w:cs="Arial"/>
                <w:sz w:val="20"/>
                <w:szCs w:val="20"/>
                <w:lang w:val="en-GB"/>
              </w:rPr>
              <w:t xml:space="preserve">) 4, </w:t>
            </w:r>
            <w:r>
              <w:rPr>
                <w:rFonts w:ascii="Arial" w:hAnsi="Arial" w:cs="Arial"/>
                <w:sz w:val="20"/>
                <w:szCs w:val="20"/>
                <w:lang w:val="el-GR"/>
              </w:rPr>
              <w:t>Η</w:t>
            </w:r>
            <w:r w:rsidRPr="00940B29">
              <w:rPr>
                <w:rFonts w:ascii="Arial" w:hAnsi="Arial" w:cs="Arial"/>
                <w:sz w:val="20"/>
                <w:szCs w:val="20"/>
                <w:lang w:val="en-GB"/>
              </w:rPr>
              <w:t xml:space="preserve">302+ </w:t>
            </w:r>
            <w:r>
              <w:rPr>
                <w:rFonts w:ascii="Arial" w:hAnsi="Arial" w:cs="Arial"/>
                <w:sz w:val="20"/>
                <w:szCs w:val="20"/>
                <w:lang w:val="el-GR"/>
              </w:rPr>
              <w:t>Η</w:t>
            </w:r>
            <w:r w:rsidRPr="00940B29">
              <w:rPr>
                <w:rFonts w:ascii="Arial" w:hAnsi="Arial" w:cs="Arial"/>
                <w:sz w:val="20"/>
                <w:szCs w:val="20"/>
                <w:lang w:val="en-GB"/>
              </w:rPr>
              <w:t>312</w:t>
            </w:r>
            <w:r w:rsidRPr="00940B29">
              <w:rPr>
                <w:rFonts w:ascii="Arial" w:hAnsi="Arial" w:cs="Arial"/>
                <w:sz w:val="20"/>
                <w:szCs w:val="20"/>
                <w:lang w:val="en-GB"/>
              </w:rPr>
              <w:t xml:space="preserve">+ </w:t>
            </w:r>
            <w:r>
              <w:rPr>
                <w:rFonts w:ascii="Arial" w:hAnsi="Arial" w:cs="Arial"/>
                <w:sz w:val="20"/>
                <w:szCs w:val="20"/>
                <w:lang w:val="el-GR"/>
              </w:rPr>
              <w:t>Η</w:t>
            </w:r>
            <w:r w:rsidRPr="00940B29">
              <w:rPr>
                <w:rFonts w:ascii="Arial" w:hAnsi="Arial" w:cs="Arial"/>
                <w:sz w:val="20"/>
                <w:szCs w:val="20"/>
                <w:lang w:val="en-GB"/>
              </w:rPr>
              <w:t>332</w:t>
            </w:r>
          </w:p>
          <w:p w:rsidR="008154EF" w:rsidRDefault="008154EF" w:rsidP="00492B0A">
            <w:pPr>
              <w:spacing w:line="360" w:lineRule="auto"/>
              <w:rPr>
                <w:rFonts w:ascii="Arial" w:hAnsi="Arial" w:cs="Arial"/>
                <w:sz w:val="20"/>
                <w:szCs w:val="20"/>
                <w:lang w:val="en-GB"/>
              </w:rPr>
            </w:pPr>
          </w:p>
          <w:p w:rsidR="008154EF" w:rsidRDefault="008154EF" w:rsidP="00492B0A">
            <w:pPr>
              <w:spacing w:line="360" w:lineRule="auto"/>
              <w:rPr>
                <w:rFonts w:ascii="Arial" w:hAnsi="Arial" w:cs="Arial"/>
                <w:sz w:val="20"/>
                <w:szCs w:val="20"/>
                <w:lang w:val="en-GB"/>
              </w:rPr>
            </w:pPr>
          </w:p>
          <w:p w:rsidR="00940B29" w:rsidRDefault="00940B29" w:rsidP="00492B0A">
            <w:pPr>
              <w:spacing w:line="360" w:lineRule="auto"/>
              <w:rPr>
                <w:rFonts w:ascii="Arial" w:hAnsi="Arial" w:cs="Arial"/>
                <w:sz w:val="20"/>
                <w:szCs w:val="20"/>
                <w:lang w:val="en-GB"/>
              </w:rPr>
            </w:pPr>
            <w:r>
              <w:rPr>
                <w:rFonts w:ascii="Arial" w:hAnsi="Arial" w:cs="Arial"/>
                <w:sz w:val="20"/>
                <w:szCs w:val="20"/>
                <w:lang w:val="en-GB"/>
              </w:rPr>
              <w:t xml:space="preserve">Skin </w:t>
            </w:r>
            <w:proofErr w:type="spellStart"/>
            <w:r>
              <w:rPr>
                <w:rFonts w:ascii="Arial" w:hAnsi="Arial" w:cs="Arial"/>
                <w:sz w:val="20"/>
                <w:szCs w:val="20"/>
                <w:lang w:val="en-GB"/>
              </w:rPr>
              <w:t>Corr</w:t>
            </w:r>
            <w:proofErr w:type="spellEnd"/>
            <w:r>
              <w:rPr>
                <w:rFonts w:ascii="Arial" w:hAnsi="Arial" w:cs="Arial"/>
                <w:sz w:val="20"/>
                <w:szCs w:val="20"/>
                <w:lang w:val="en-GB"/>
              </w:rPr>
              <w:t>/</w:t>
            </w:r>
            <w:proofErr w:type="spellStart"/>
            <w:r>
              <w:rPr>
                <w:rFonts w:ascii="Arial" w:hAnsi="Arial" w:cs="Arial"/>
                <w:sz w:val="20"/>
                <w:szCs w:val="20"/>
                <w:lang w:val="en-GB"/>
              </w:rPr>
              <w:t>Irrit</w:t>
            </w:r>
            <w:proofErr w:type="spellEnd"/>
            <w:r>
              <w:rPr>
                <w:rFonts w:ascii="Arial" w:hAnsi="Arial" w:cs="Arial"/>
                <w:sz w:val="20"/>
                <w:szCs w:val="20"/>
                <w:lang w:val="en-GB"/>
              </w:rPr>
              <w:t>. 1B, H314</w:t>
            </w:r>
          </w:p>
          <w:p w:rsidR="00940B29" w:rsidRDefault="00940B29" w:rsidP="00492B0A">
            <w:pPr>
              <w:spacing w:line="360" w:lineRule="auto"/>
              <w:rPr>
                <w:rFonts w:ascii="Arial" w:hAnsi="Arial" w:cs="Arial"/>
                <w:sz w:val="20"/>
                <w:szCs w:val="20"/>
                <w:lang w:val="en-GB"/>
              </w:rPr>
            </w:pPr>
            <w:r>
              <w:rPr>
                <w:rFonts w:ascii="Arial" w:hAnsi="Arial" w:cs="Arial"/>
                <w:sz w:val="20"/>
                <w:szCs w:val="20"/>
                <w:lang w:val="en-GB"/>
              </w:rPr>
              <w:t>STOT SE3, H335</w:t>
            </w:r>
          </w:p>
          <w:p w:rsidR="00492B0A" w:rsidRPr="00940B29" w:rsidRDefault="00940B29" w:rsidP="00940B29">
            <w:pPr>
              <w:spacing w:line="360" w:lineRule="auto"/>
              <w:rPr>
                <w:rFonts w:ascii="Arial" w:hAnsi="Arial" w:cs="Arial"/>
                <w:sz w:val="20"/>
                <w:szCs w:val="20"/>
                <w:lang w:val="en-GB"/>
              </w:rPr>
            </w:pPr>
            <w:r>
              <w:rPr>
                <w:rFonts w:ascii="Arial" w:hAnsi="Arial" w:cs="Arial"/>
                <w:sz w:val="20"/>
                <w:szCs w:val="20"/>
                <w:lang w:val="en-GB"/>
              </w:rPr>
              <w:t>Aquatic Chronic 3, H412</w:t>
            </w:r>
          </w:p>
        </w:tc>
      </w:tr>
    </w:tbl>
    <w:p w:rsidR="0084734D" w:rsidRPr="00940B29" w:rsidRDefault="0084734D" w:rsidP="0084734D">
      <w:pPr>
        <w:spacing w:line="360" w:lineRule="auto"/>
        <w:rPr>
          <w:rFonts w:ascii="Arial" w:hAnsi="Arial" w:cs="Arial"/>
          <w:lang w:val="en-GB"/>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DD41E0">
        <w:rPr>
          <w:rFonts w:ascii="Arial" w:hAnsi="Arial" w:cs="Arial"/>
          <w:sz w:val="20"/>
          <w:szCs w:val="20"/>
          <w:lang w:val="el-GR"/>
        </w:rPr>
        <w:t>4</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Pr="00321C36" w:rsidRDefault="00F33A5E" w:rsidP="00F33A5E">
      <w:pPr>
        <w:spacing w:line="360" w:lineRule="auto"/>
        <w:rPr>
          <w:rFonts w:ascii="Arial" w:hAnsi="Arial" w:cs="Arial"/>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781"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color w:val="FFFFFF"/>
                <w:sz w:val="28"/>
                <w:szCs w:val="28"/>
                <w:lang w:val="el-GR"/>
              </w:rPr>
            </w:pPr>
            <w:r>
              <w:rPr>
                <w:rFonts w:ascii="Arial" w:hAnsi="Arial" w:cs="Arial"/>
                <w:b/>
                <w:color w:val="FFFFFF"/>
                <w:sz w:val="22"/>
                <w:szCs w:val="22"/>
                <w:lang w:val="el-GR"/>
              </w:rPr>
              <w:t>ΤΜΗΜΑ 4: Μέτρα πρώτων βοηθειών</w:t>
            </w:r>
            <w:r>
              <w:rPr>
                <w:rFonts w:ascii="Arial" w:hAnsi="Arial" w:cs="Arial"/>
                <w:color w:val="FFFFFF"/>
                <w:sz w:val="28"/>
                <w:szCs w:val="28"/>
                <w:lang w:val="el-GR"/>
              </w:rPr>
              <w:t xml:space="preserve">           </w:t>
            </w:r>
          </w:p>
        </w:tc>
      </w:tr>
    </w:tbl>
    <w:p w:rsidR="0084734D" w:rsidRDefault="0084734D" w:rsidP="0084734D">
      <w:pPr>
        <w:rPr>
          <w:rFonts w:ascii="Arial" w:hAnsi="Arial" w:cs="Arial"/>
          <w:b/>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4.1 Περιγραφή των μέτρων πρώτων βοηθειών</w:t>
      </w:r>
    </w:p>
    <w:p w:rsidR="00DD41E0" w:rsidRDefault="0084734D" w:rsidP="00DD41E0">
      <w:pPr>
        <w:spacing w:line="360" w:lineRule="auto"/>
        <w:rPr>
          <w:rFonts w:ascii="Arial" w:hAnsi="Arial" w:cs="Arial"/>
          <w:sz w:val="22"/>
          <w:szCs w:val="22"/>
          <w:lang w:val="el-GR"/>
        </w:rPr>
      </w:pPr>
      <w:r w:rsidRPr="00495773">
        <w:rPr>
          <w:rFonts w:ascii="Arial" w:hAnsi="Arial" w:cs="Arial"/>
          <w:sz w:val="22"/>
          <w:szCs w:val="22"/>
          <w:lang w:val="el-GR"/>
        </w:rPr>
        <w:t>Γενικές οδηγίες</w:t>
      </w:r>
      <w:r>
        <w:rPr>
          <w:rFonts w:ascii="Arial" w:hAnsi="Arial" w:cs="Arial"/>
          <w:sz w:val="22"/>
          <w:szCs w:val="22"/>
          <w:lang w:val="el-GR"/>
        </w:rPr>
        <w:t xml:space="preserve">                         : </w:t>
      </w:r>
      <w:r w:rsidR="00DD41E0">
        <w:rPr>
          <w:rFonts w:ascii="Arial" w:hAnsi="Arial" w:cs="Arial"/>
          <w:sz w:val="22"/>
          <w:szCs w:val="22"/>
          <w:lang w:val="el-GR"/>
        </w:rPr>
        <w:t xml:space="preserve">Εάν ζητήσετε ιατρική συμβουλή, να έχετε μαζί σας το παρόν δελτίο   </w:t>
      </w:r>
    </w:p>
    <w:p w:rsidR="0084734D" w:rsidRPr="00495773" w:rsidRDefault="00DD41E0" w:rsidP="00DD41E0">
      <w:pPr>
        <w:spacing w:line="360" w:lineRule="auto"/>
        <w:rPr>
          <w:rFonts w:ascii="Arial" w:hAnsi="Arial" w:cs="Arial"/>
          <w:sz w:val="22"/>
          <w:szCs w:val="22"/>
          <w:lang w:val="el-GR"/>
        </w:rPr>
      </w:pPr>
      <w:r>
        <w:rPr>
          <w:rFonts w:ascii="Arial" w:hAnsi="Arial" w:cs="Arial"/>
          <w:sz w:val="22"/>
          <w:szCs w:val="22"/>
          <w:lang w:val="el-GR"/>
        </w:rPr>
        <w:t xml:space="preserve">                                                   δεδομένων ασφαλείας.</w:t>
      </w:r>
      <w:r w:rsidRPr="00DA330D">
        <w:rPr>
          <w:rFonts w:ascii="Arial" w:hAnsi="Arial" w:cs="Arial"/>
          <w:sz w:val="20"/>
          <w:szCs w:val="20"/>
          <w:lang w:val="el-GR"/>
        </w:rPr>
        <w:t xml:space="preserve">                   </w:t>
      </w:r>
      <w:r>
        <w:rPr>
          <w:rFonts w:ascii="Arial" w:hAnsi="Arial" w:cs="Arial"/>
          <w:sz w:val="20"/>
          <w:szCs w:val="20"/>
          <w:lang w:val="el-GR"/>
        </w:rPr>
        <w:t xml:space="preserve">                               </w:t>
      </w:r>
      <w:r>
        <w:rPr>
          <w:rFonts w:ascii="Arial" w:hAnsi="Arial" w:cs="Arial"/>
          <w:sz w:val="22"/>
          <w:szCs w:val="22"/>
          <w:lang w:val="el-GR"/>
        </w:rPr>
        <w:t xml:space="preserve">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Μετά από εισπνοή                    : Μεταφέρετε τον παθόντα στον καθαρό αέρα και αφήστε να ξεκουραστεί σε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στάση που διευκολύνει την αναπνοή. Ζητήστε ιατρική βοήθεια σε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περίπτωση αδιαθεσίας.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το δέρμα   : Πλύνετε με άφθονο νερό. Βγάλτε τα μολυσμένα ρούχα </w:t>
      </w:r>
      <w:r w:rsidR="00DD41E0">
        <w:rPr>
          <w:rFonts w:ascii="Arial" w:hAnsi="Arial" w:cs="Arial"/>
          <w:sz w:val="22"/>
          <w:szCs w:val="22"/>
          <w:lang w:val="el-GR"/>
        </w:rPr>
        <w:t>και πλύνετέ τα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πριν τα ξαναχρησιμοποιήσετε. Εάν παρατηρηθεί ερεθισμός</w:t>
      </w:r>
      <w:r w:rsidR="00DD41E0">
        <w:rPr>
          <w:rFonts w:ascii="Arial" w:hAnsi="Arial" w:cs="Arial"/>
          <w:sz w:val="22"/>
          <w:szCs w:val="22"/>
          <w:lang w:val="el-GR"/>
        </w:rPr>
        <w:t xml:space="preserve"> </w:t>
      </w:r>
      <w:r w:rsidR="00DD41E0">
        <w:rPr>
          <w:rFonts w:ascii="Arial" w:hAnsi="Arial" w:cs="Arial"/>
          <w:sz w:val="22"/>
          <w:szCs w:val="22"/>
          <w:lang w:val="el-GR"/>
        </w:rPr>
        <w:t>του δέρματος: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αναζητήστε ιατρική φροντίδα.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Μετά από επαφή με τα μάτια    : Ξεπλύνετε αμέσως με άφθονο νερό απευθείας για τουλάχιστον 15 λεπτά,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σηκώνοντας περιστασιακά τις άνω και κάτω βλεφαρίδες. Εάν υπάρχουν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φακοί επαφής, αφαιρέστε τους, εφόσον είναι εύκολο. Συνεχίστε να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ξεπλένετε. Καλέστε αμέσως το ΚΕΝΤΡΟ ΔΗΛΗΤΗΡΙΑΣΕΩΝ ή ένα γιατρό.</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Μετά από κατάποση                 : Ξεπλύνετε το στόμα με νερό και δώστε στον </w:t>
      </w:r>
      <w:r w:rsidR="00093F4C">
        <w:rPr>
          <w:rFonts w:ascii="Arial" w:hAnsi="Arial" w:cs="Arial"/>
          <w:sz w:val="22"/>
          <w:szCs w:val="22"/>
          <w:lang w:val="el-GR"/>
        </w:rPr>
        <w:t>παθόντα να πιει άφθονο νερό</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(μόνο εφόσον έχει τις αισθήσεις του).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Καλέστε αμέσως το ΚΕΝΤΡΟ  ΔΗΛΗΤΗΡΙΑΣΕΩΝ ή ένα γιατρό.</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4.2 Σημαντικότερα συμπτώματα και επιδράσεις, οξείες και μεταγενέστερες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Προκαλεί σοβαρ</w:t>
      </w:r>
      <w:r w:rsidR="00765557">
        <w:rPr>
          <w:rFonts w:ascii="Arial" w:hAnsi="Arial" w:cs="Arial"/>
          <w:sz w:val="22"/>
          <w:szCs w:val="22"/>
          <w:lang w:val="el-GR"/>
        </w:rPr>
        <w:t>ό οφθαλμικό ερεθισμό.</w:t>
      </w:r>
    </w:p>
    <w:p w:rsidR="0084734D" w:rsidRDefault="0084734D" w:rsidP="0084734D">
      <w:pPr>
        <w:spacing w:line="360" w:lineRule="auto"/>
        <w:rPr>
          <w:b/>
          <w:bCs/>
          <w:sz w:val="20"/>
          <w:szCs w:val="20"/>
          <w:lang w:val="el-GR"/>
        </w:rPr>
      </w:pPr>
      <w:r>
        <w:rPr>
          <w:rFonts w:ascii="Arial" w:hAnsi="Arial" w:cs="Arial"/>
          <w:b/>
          <w:sz w:val="22"/>
          <w:szCs w:val="22"/>
          <w:lang w:val="el-GR"/>
        </w:rPr>
        <w:t xml:space="preserve">4.3 Ένδειξη τυχόν απαιτούμενης άμεσης ιατρικής φροντίδας και ειδικής θεραπείας </w:t>
      </w:r>
    </w:p>
    <w:p w:rsidR="0084734D" w:rsidRDefault="0084734D" w:rsidP="0084734D">
      <w:pPr>
        <w:spacing w:line="360" w:lineRule="auto"/>
        <w:rPr>
          <w:rFonts w:ascii="Arial" w:hAnsi="Arial" w:cs="Arial"/>
          <w:sz w:val="22"/>
          <w:szCs w:val="22"/>
          <w:lang w:val="el-GR"/>
        </w:rPr>
      </w:pPr>
      <w:r>
        <w:rPr>
          <w:rFonts w:ascii="Arial" w:hAnsi="Arial" w:cs="Arial"/>
          <w:bCs/>
          <w:sz w:val="22"/>
          <w:szCs w:val="22"/>
          <w:lang w:val="el-GR"/>
        </w:rPr>
        <w:t>Βλέπε τμήμα 4.1</w:t>
      </w:r>
    </w:p>
    <w:p w:rsidR="0084734D" w:rsidRDefault="0084734D" w:rsidP="0084734D">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color w:val="FFFFFF"/>
                <w:sz w:val="28"/>
                <w:szCs w:val="28"/>
                <w:lang w:val="el-GR"/>
              </w:rPr>
            </w:pPr>
            <w:r>
              <w:rPr>
                <w:rFonts w:ascii="Arial" w:hAnsi="Arial" w:cs="Arial"/>
                <w:b/>
                <w:color w:val="FFFFFF"/>
                <w:sz w:val="22"/>
                <w:szCs w:val="22"/>
                <w:lang w:val="el-GR"/>
              </w:rPr>
              <w:t>ΤΜΗΜΑ 5: Μέτρα  για  την  καταπολέμηση  της  πυρκαγιάς</w:t>
            </w:r>
            <w:r>
              <w:rPr>
                <w:rFonts w:ascii="Arial" w:hAnsi="Arial" w:cs="Arial"/>
                <w:color w:val="FFFFFF"/>
                <w:sz w:val="28"/>
                <w:szCs w:val="28"/>
                <w:lang w:val="el-GR"/>
              </w:rPr>
              <w:t xml:space="preserve">            </w:t>
            </w:r>
          </w:p>
        </w:tc>
      </w:tr>
    </w:tbl>
    <w:p w:rsidR="0084734D" w:rsidRDefault="0084734D" w:rsidP="0084734D">
      <w:pPr>
        <w:rPr>
          <w:rFonts w:ascii="Arial" w:hAnsi="Arial" w:cs="Arial"/>
          <w:b/>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5.1 Πυροσβεστικά μέσα</w:t>
      </w:r>
    </w:p>
    <w:p w:rsidR="0084734D" w:rsidRDefault="0084734D" w:rsidP="0084734D">
      <w:pPr>
        <w:autoSpaceDE w:val="0"/>
        <w:autoSpaceDN w:val="0"/>
        <w:adjustRightInd w:val="0"/>
        <w:spacing w:line="360" w:lineRule="auto"/>
        <w:rPr>
          <w:rFonts w:ascii="Arial" w:hAnsi="Arial" w:cs="Arial"/>
          <w:sz w:val="22"/>
          <w:szCs w:val="22"/>
          <w:lang w:val="el-GR"/>
        </w:rPr>
      </w:pPr>
      <w:r>
        <w:rPr>
          <w:rFonts w:ascii="Arial" w:hAnsi="Arial" w:cs="Arial"/>
          <w:color w:val="000000"/>
          <w:sz w:val="22"/>
          <w:szCs w:val="22"/>
          <w:lang w:val="el-GR"/>
        </w:rPr>
        <w:t>Κατάλληλα πυροσβεστικά μέσα          :</w:t>
      </w:r>
      <w:r>
        <w:rPr>
          <w:rFonts w:ascii="Arial" w:hAnsi="Arial" w:cs="Arial"/>
          <w:sz w:val="22"/>
          <w:szCs w:val="22"/>
          <w:lang w:val="el-GR"/>
        </w:rPr>
        <w:t xml:space="preserve"> Διοξείδιο του άνθρακα, πυροσβεστική σκόνη</w:t>
      </w:r>
      <w:r>
        <w:rPr>
          <w:rFonts w:ascii="Arial" w:hAnsi="Arial" w:cs="Arial"/>
          <w:color w:val="000000"/>
          <w:sz w:val="22"/>
          <w:szCs w:val="22"/>
          <w:lang w:val="el-GR"/>
        </w:rPr>
        <w:t xml:space="preserve"> </w:t>
      </w:r>
      <w:r>
        <w:rPr>
          <w:rFonts w:ascii="Arial" w:hAnsi="Arial" w:cs="Arial"/>
          <w:sz w:val="22"/>
          <w:szCs w:val="22"/>
          <w:lang w:val="el-GR"/>
        </w:rPr>
        <w:t>ή εκτοξευτήρας  νερού.</w:t>
      </w:r>
    </w:p>
    <w:p w:rsidR="0084734D" w:rsidRDefault="0084734D" w:rsidP="0084734D">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5.2 Ειδικοί κίνδυνοι που προκύπτουν από την ουσία ή το μείγμα</w:t>
      </w:r>
    </w:p>
    <w:p w:rsidR="0084734D" w:rsidRDefault="0084734D" w:rsidP="0084734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ανάφλεξης                     : Το προϊόν δεν αναφλέγεται.</w:t>
      </w:r>
    </w:p>
    <w:p w:rsidR="0084734D" w:rsidRDefault="0084734D" w:rsidP="0084734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Κίνδυνος έκρηξης                         : Το προϊόν δεν εκρήγνυται.</w:t>
      </w:r>
    </w:p>
    <w:p w:rsidR="0084734D" w:rsidRDefault="0084734D" w:rsidP="0084734D">
      <w:pPr>
        <w:autoSpaceDE w:val="0"/>
        <w:autoSpaceDN w:val="0"/>
        <w:adjustRightInd w:val="0"/>
        <w:spacing w:line="360" w:lineRule="auto"/>
        <w:rPr>
          <w:rFonts w:ascii="Arial" w:hAnsi="Arial" w:cs="Arial"/>
          <w:sz w:val="22"/>
          <w:szCs w:val="22"/>
          <w:lang w:val="el-GR"/>
        </w:rPr>
      </w:pPr>
      <w:r>
        <w:rPr>
          <w:rFonts w:ascii="Arial" w:hAnsi="Arial" w:cs="Arial"/>
          <w:sz w:val="22"/>
          <w:szCs w:val="22"/>
          <w:lang w:val="el-GR"/>
        </w:rPr>
        <w:t xml:space="preserve">Επικίνδυνα προϊόντα καύσης       : </w:t>
      </w:r>
      <w:r w:rsidR="00BC4340">
        <w:rPr>
          <w:rFonts w:ascii="Arial" w:hAnsi="Arial" w:cs="Arial"/>
          <w:sz w:val="22"/>
          <w:szCs w:val="22"/>
          <w:lang w:val="el-GR"/>
        </w:rPr>
        <w:t>Δεν</w:t>
      </w:r>
      <w:r w:rsidR="00BC4340" w:rsidRPr="002114AB">
        <w:rPr>
          <w:rFonts w:ascii="Arial" w:hAnsi="Arial" w:cs="Arial"/>
          <w:sz w:val="22"/>
          <w:szCs w:val="22"/>
          <w:lang w:val="el-GR"/>
        </w:rPr>
        <w:t xml:space="preserve"> διατίθενται άλλες σχετικές πληροφορίες</w:t>
      </w:r>
      <w:r>
        <w:rPr>
          <w:rFonts w:ascii="Arial" w:hAnsi="Arial" w:cs="Arial"/>
          <w:sz w:val="22"/>
          <w:szCs w:val="22"/>
          <w:lang w:val="el-GR"/>
        </w:rPr>
        <w:t>.</w:t>
      </w:r>
    </w:p>
    <w:p w:rsidR="0099422A" w:rsidRDefault="0099422A" w:rsidP="0084734D">
      <w:pPr>
        <w:autoSpaceDE w:val="0"/>
        <w:autoSpaceDN w:val="0"/>
        <w:adjustRightInd w:val="0"/>
        <w:spacing w:line="360" w:lineRule="auto"/>
        <w:rPr>
          <w:rFonts w:ascii="Arial" w:hAnsi="Arial" w:cs="Arial"/>
          <w:sz w:val="22"/>
          <w:szCs w:val="22"/>
          <w:lang w:val="el-GR"/>
        </w:rPr>
      </w:pPr>
    </w:p>
    <w:p w:rsidR="00CC3A61" w:rsidRDefault="00CC3A61" w:rsidP="0084734D">
      <w:pPr>
        <w:autoSpaceDE w:val="0"/>
        <w:autoSpaceDN w:val="0"/>
        <w:adjustRightInd w:val="0"/>
        <w:spacing w:line="360" w:lineRule="auto"/>
        <w:rPr>
          <w:rFonts w:ascii="Arial" w:hAnsi="Arial" w:cs="Arial"/>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740498">
        <w:rPr>
          <w:rFonts w:ascii="Arial" w:hAnsi="Arial" w:cs="Arial"/>
          <w:sz w:val="20"/>
          <w:szCs w:val="20"/>
          <w:lang w:val="el-GR"/>
        </w:rPr>
        <w:t>5</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autoSpaceDE w:val="0"/>
        <w:autoSpaceDN w:val="0"/>
        <w:adjustRightInd w:val="0"/>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Default="00F33A5E" w:rsidP="00F33A5E">
      <w:pPr>
        <w:autoSpaceDE w:val="0"/>
        <w:autoSpaceDN w:val="0"/>
        <w:adjustRightInd w:val="0"/>
        <w:spacing w:line="360" w:lineRule="auto"/>
        <w:rPr>
          <w:rFonts w:ascii="Arial" w:hAnsi="Arial" w:cs="Arial"/>
          <w:b/>
          <w:sz w:val="22"/>
          <w:szCs w:val="22"/>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autoSpaceDE w:val="0"/>
        <w:autoSpaceDN w:val="0"/>
        <w:adjustRightInd w:val="0"/>
        <w:spacing w:line="360" w:lineRule="auto"/>
        <w:rPr>
          <w:rFonts w:ascii="Arial" w:hAnsi="Arial" w:cs="Arial"/>
          <w:b/>
          <w:sz w:val="22"/>
          <w:szCs w:val="22"/>
          <w:lang w:val="el-GR"/>
        </w:rPr>
      </w:pPr>
      <w:r>
        <w:rPr>
          <w:rFonts w:ascii="Arial" w:hAnsi="Arial" w:cs="Arial"/>
          <w:b/>
          <w:sz w:val="22"/>
          <w:szCs w:val="22"/>
          <w:lang w:val="el-GR"/>
        </w:rPr>
        <w:t>5.3 Συστάσεις για τους πυροσβέστες</w:t>
      </w:r>
    </w:p>
    <w:p w:rsidR="0084734D" w:rsidRDefault="0084734D" w:rsidP="00740498">
      <w:pPr>
        <w:spacing w:line="360" w:lineRule="auto"/>
        <w:rPr>
          <w:rFonts w:ascii="Arial" w:hAnsi="Arial" w:cs="Arial"/>
          <w:sz w:val="22"/>
          <w:szCs w:val="22"/>
          <w:lang w:val="el-GR"/>
        </w:rPr>
      </w:pPr>
      <w:r>
        <w:rPr>
          <w:rFonts w:ascii="Arial" w:hAnsi="Arial" w:cs="Arial"/>
          <w:sz w:val="22"/>
          <w:szCs w:val="22"/>
          <w:lang w:val="el-GR"/>
        </w:rPr>
        <w:t xml:space="preserve">Προστατευτικός εξοπλισμός         : </w:t>
      </w:r>
      <w:r w:rsidR="00740498">
        <w:rPr>
          <w:rFonts w:ascii="Arial" w:hAnsi="Arial" w:cs="Arial"/>
          <w:sz w:val="22"/>
          <w:szCs w:val="22"/>
          <w:lang w:val="el-GR"/>
        </w:rPr>
        <w:t>Φορέστε την ατομική σας προστατευτική ενδυμασία.</w:t>
      </w:r>
    </w:p>
    <w:p w:rsidR="00740498" w:rsidRDefault="00740498" w:rsidP="00740498">
      <w:pPr>
        <w:spacing w:line="360" w:lineRule="auto"/>
        <w:rPr>
          <w:rFonts w:ascii="Arial" w:hAnsi="Arial" w:cs="Arial"/>
          <w:sz w:val="22"/>
          <w:szCs w:val="22"/>
          <w:lang w:val="el-GR"/>
        </w:rPr>
      </w:pPr>
    </w:p>
    <w:p w:rsidR="00B74D59" w:rsidRDefault="0084734D" w:rsidP="00B74D59">
      <w:pPr>
        <w:autoSpaceDE w:val="0"/>
        <w:autoSpaceDN w:val="0"/>
        <w:adjustRightInd w:val="0"/>
        <w:spacing w:line="360" w:lineRule="auto"/>
        <w:rPr>
          <w:rFonts w:ascii="Arial" w:hAnsi="Arial" w:cs="Arial"/>
          <w:color w:val="000000"/>
          <w:sz w:val="22"/>
          <w:szCs w:val="22"/>
          <w:lang w:val="el-GR"/>
        </w:rPr>
      </w:pPr>
      <w:r w:rsidRPr="007E7B09">
        <w:rPr>
          <w:rFonts w:ascii="Arial" w:eastAsiaTheme="minorHAnsi" w:hAnsi="Arial" w:cs="Arial"/>
          <w:b/>
          <w:bCs/>
          <w:sz w:val="22"/>
          <w:szCs w:val="22"/>
          <w:lang w:val="el-GR"/>
        </w:rPr>
        <w:t xml:space="preserve">Πρόσθετες πληροφορίες </w:t>
      </w:r>
      <w:r>
        <w:rPr>
          <w:rFonts w:ascii="Arial" w:eastAsiaTheme="minorHAnsi" w:hAnsi="Arial" w:cs="Arial"/>
          <w:b/>
          <w:bCs/>
          <w:sz w:val="22"/>
          <w:szCs w:val="22"/>
          <w:lang w:val="el-GR"/>
        </w:rPr>
        <w:t xml:space="preserve">          </w:t>
      </w:r>
      <w:r w:rsidRPr="007E7B09">
        <w:rPr>
          <w:rFonts w:ascii="Arial" w:eastAsiaTheme="minorHAnsi" w:hAnsi="Arial" w:cs="Arial"/>
          <w:sz w:val="22"/>
          <w:szCs w:val="22"/>
          <w:lang w:val="el-GR"/>
        </w:rPr>
        <w:t xml:space="preserve">: </w:t>
      </w:r>
      <w:r w:rsidR="00B74D59">
        <w:rPr>
          <w:rFonts w:ascii="Arial" w:hAnsi="Arial" w:cs="Arial"/>
          <w:color w:val="000000"/>
          <w:sz w:val="22"/>
          <w:szCs w:val="22"/>
          <w:lang w:val="el-GR"/>
        </w:rPr>
        <w:t>Δεν απαιτούνται ειδικά μέτρα.</w:t>
      </w:r>
    </w:p>
    <w:p w:rsidR="0084734D" w:rsidRPr="00EC7664" w:rsidRDefault="0084734D" w:rsidP="00B74D59">
      <w:pPr>
        <w:autoSpaceDE w:val="0"/>
        <w:autoSpaceDN w:val="0"/>
        <w:adjustRightInd w:val="0"/>
        <w:spacing w:line="360" w:lineRule="auto"/>
        <w:rPr>
          <w:rFonts w:ascii="Arial" w:hAnsi="Arial" w:cs="Arial"/>
          <w:color w:val="FFFFFF"/>
          <w:sz w:val="28"/>
          <w:szCs w:val="28"/>
          <w:lang w:val="el-GR"/>
        </w:rPr>
      </w:pPr>
      <w:r>
        <w:rPr>
          <w:rFonts w:ascii="Arial" w:hAnsi="Arial" w:cs="Arial"/>
          <w:color w:val="FFFFFF"/>
          <w:sz w:val="28"/>
          <w:szCs w:val="28"/>
          <w:lang w:val="el-GR"/>
        </w:rPr>
        <w:t xml:space="preserve">άσματος     και     της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37"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color w:val="FFFFFF"/>
                <w:sz w:val="28"/>
                <w:szCs w:val="28"/>
                <w:lang w:val="el-GR"/>
              </w:rPr>
            </w:pPr>
            <w:r>
              <w:rPr>
                <w:rFonts w:ascii="Arial" w:hAnsi="Arial" w:cs="Arial"/>
                <w:b/>
                <w:color w:val="FFFFFF"/>
                <w:sz w:val="22"/>
                <w:szCs w:val="22"/>
                <w:lang w:val="el-GR"/>
              </w:rPr>
              <w:t>ΤΜΗΜΑ 6</w:t>
            </w:r>
            <w:r>
              <w:rPr>
                <w:rFonts w:ascii="Arial" w:hAnsi="Arial" w:cs="Arial"/>
                <w:color w:val="FFFFFF"/>
                <w:sz w:val="22"/>
                <w:szCs w:val="22"/>
                <w:lang w:val="el-GR"/>
              </w:rPr>
              <w:t>:</w:t>
            </w:r>
            <w:r>
              <w:rPr>
                <w:rFonts w:ascii="Arial" w:hAnsi="Arial" w:cs="Arial"/>
                <w:color w:val="FFFFFF"/>
                <w:sz w:val="28"/>
                <w:szCs w:val="28"/>
                <w:lang w:val="el-GR"/>
              </w:rPr>
              <w:t xml:space="preserve">   </w:t>
            </w:r>
            <w:r>
              <w:rPr>
                <w:rFonts w:ascii="Arial" w:hAnsi="Arial" w:cs="Arial"/>
                <w:b/>
                <w:color w:val="FFFFFF"/>
                <w:sz w:val="22"/>
                <w:szCs w:val="22"/>
                <w:lang w:val="el-GR"/>
              </w:rPr>
              <w:t>Μέτρα  για  την  αντιμετώπιση  τυχαίας  έκλυσης</w:t>
            </w:r>
            <w:r>
              <w:rPr>
                <w:rFonts w:ascii="Arial" w:hAnsi="Arial" w:cs="Arial"/>
                <w:color w:val="FFFFFF"/>
                <w:sz w:val="28"/>
                <w:szCs w:val="28"/>
                <w:lang w:val="el-GR"/>
              </w:rPr>
              <w:t xml:space="preserve">            </w:t>
            </w:r>
          </w:p>
        </w:tc>
      </w:tr>
    </w:tbl>
    <w:p w:rsidR="0084734D" w:rsidRDefault="0084734D" w:rsidP="0084734D">
      <w:pPr>
        <w:spacing w:line="360" w:lineRule="auto"/>
        <w:rPr>
          <w:rFonts w:ascii="Arial" w:hAnsi="Arial" w:cs="Arial"/>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6.1 Προσωπικές προφυλάξεις, προστατευτικός εξοπλισμός και διαδικασίες έκτακτης ανάγκης</w:t>
      </w:r>
    </w:p>
    <w:p w:rsidR="0084734D" w:rsidRDefault="0084734D" w:rsidP="0084734D">
      <w:pPr>
        <w:pStyle w:val="Default"/>
        <w:spacing w:line="360" w:lineRule="auto"/>
        <w:rPr>
          <w:rFonts w:ascii="Arial" w:hAnsi="Arial" w:cs="Arial"/>
          <w:sz w:val="22"/>
          <w:szCs w:val="22"/>
          <w:lang w:val="el-GR"/>
        </w:rPr>
      </w:pPr>
      <w:r>
        <w:rPr>
          <w:rFonts w:ascii="Arial" w:hAnsi="Arial" w:cs="Arial"/>
          <w:b/>
          <w:sz w:val="22"/>
          <w:szCs w:val="22"/>
          <w:lang w:val="el-GR"/>
        </w:rPr>
        <w:t>6.1.1 Για προσωπικό μη έκτακτης ανάγκης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Μέσα προστασίας                                                             : Φορέστε την ατομική σας προστατευτική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ενδυμασία.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Κίνδυνος ολίσθησης από χυμένο προϊόν.                  </w:t>
      </w:r>
    </w:p>
    <w:p w:rsidR="0084734D" w:rsidRDefault="0084734D" w:rsidP="0084734D">
      <w:pPr>
        <w:pStyle w:val="Default"/>
        <w:spacing w:line="360" w:lineRule="auto"/>
        <w:rPr>
          <w:rFonts w:ascii="Arial" w:hAnsi="Arial" w:cs="Arial"/>
          <w:sz w:val="22"/>
          <w:szCs w:val="22"/>
          <w:lang w:val="el-GR"/>
        </w:rPr>
      </w:pPr>
      <w:r>
        <w:rPr>
          <w:rFonts w:ascii="Arial" w:hAnsi="Arial" w:cs="Arial"/>
          <w:b/>
          <w:sz w:val="22"/>
          <w:szCs w:val="22"/>
          <w:lang w:val="el-GR"/>
        </w:rPr>
        <w:t>6.1.2 Για άτομα που προσφέρουν πρώτες βοήθειες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Μέσα προστασίας                                                             : Φορέστε την ατομική σας προστατευτική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ενδυμασία.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Αποφύγετε επαφή με τα μάτια.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Κίνδυνος ολίσθησης από χυμένο προϊόν.</w:t>
      </w:r>
    </w:p>
    <w:p w:rsidR="0084734D" w:rsidRDefault="0084734D" w:rsidP="0084734D">
      <w:pPr>
        <w:spacing w:line="360" w:lineRule="auto"/>
        <w:rPr>
          <w:rFonts w:ascii="Arial" w:hAnsi="Arial" w:cs="Arial"/>
          <w:b/>
          <w:color w:val="000000"/>
          <w:sz w:val="22"/>
          <w:szCs w:val="22"/>
          <w:lang w:val="el-GR"/>
        </w:rPr>
      </w:pPr>
      <w:r>
        <w:rPr>
          <w:rFonts w:ascii="Arial" w:hAnsi="Arial" w:cs="Arial"/>
          <w:b/>
          <w:color w:val="000000"/>
          <w:sz w:val="22"/>
          <w:szCs w:val="22"/>
          <w:lang w:val="el-GR"/>
        </w:rPr>
        <w:t>6.2 Περιβαλλοντικές προφυλάξεις</w:t>
      </w:r>
    </w:p>
    <w:p w:rsidR="00944325" w:rsidRDefault="00944325" w:rsidP="00944325">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Δεν απαιτούνται ειδικά μέτρα.</w:t>
      </w:r>
    </w:p>
    <w:p w:rsidR="0084734D" w:rsidRDefault="0084734D" w:rsidP="0084734D">
      <w:pPr>
        <w:autoSpaceDE w:val="0"/>
        <w:autoSpaceDN w:val="0"/>
        <w:adjustRightInd w:val="0"/>
        <w:spacing w:line="360" w:lineRule="auto"/>
        <w:rPr>
          <w:rFonts w:ascii="Arial" w:hAnsi="Arial" w:cs="Arial"/>
          <w:color w:val="000000"/>
          <w:sz w:val="22"/>
          <w:szCs w:val="22"/>
          <w:lang w:val="el-GR"/>
        </w:rPr>
      </w:pPr>
      <w:r>
        <w:rPr>
          <w:rFonts w:ascii="Arial" w:hAnsi="Arial" w:cs="Arial"/>
          <w:b/>
          <w:color w:val="000000"/>
          <w:sz w:val="22"/>
          <w:szCs w:val="22"/>
          <w:lang w:val="el-GR"/>
        </w:rPr>
        <w:t>6.3 Μέθοδοι και υλικά για περιορισμό και καθαρισμό</w:t>
      </w:r>
    </w:p>
    <w:p w:rsidR="0084734D" w:rsidRDefault="0084734D" w:rsidP="0084734D">
      <w:pPr>
        <w:tabs>
          <w:tab w:val="num" w:pos="540"/>
        </w:tabs>
        <w:spacing w:line="360" w:lineRule="auto"/>
        <w:rPr>
          <w:rFonts w:ascii="Arial" w:hAnsi="Arial" w:cs="Arial"/>
          <w:sz w:val="22"/>
          <w:szCs w:val="22"/>
          <w:lang w:val="el-GR"/>
        </w:rPr>
      </w:pPr>
      <w:r>
        <w:rPr>
          <w:rFonts w:ascii="Arial" w:hAnsi="Arial" w:cs="Arial"/>
          <w:sz w:val="22"/>
          <w:szCs w:val="22"/>
          <w:lang w:val="el-GR"/>
        </w:rPr>
        <w:t>Συλλέξτε το με αδρανές απορροφητικό υλικό (άμμος, πριονίδι κλπ.). Ξεπλύνετε με νερό για τον τελικό καθαρισμό.</w:t>
      </w:r>
    </w:p>
    <w:p w:rsidR="0084734D" w:rsidRDefault="0084734D" w:rsidP="0084734D">
      <w:pPr>
        <w:autoSpaceDE w:val="0"/>
        <w:autoSpaceDN w:val="0"/>
        <w:adjustRightInd w:val="0"/>
        <w:spacing w:line="360" w:lineRule="auto"/>
        <w:rPr>
          <w:rFonts w:ascii="Arial" w:hAnsi="Arial" w:cs="Arial"/>
          <w:color w:val="000000"/>
          <w:sz w:val="22"/>
          <w:szCs w:val="22"/>
          <w:lang w:val="el-GR"/>
        </w:rPr>
      </w:pPr>
      <w:r>
        <w:rPr>
          <w:rFonts w:ascii="Arial" w:hAnsi="Arial" w:cs="Arial"/>
          <w:b/>
          <w:color w:val="000000"/>
          <w:sz w:val="22"/>
          <w:szCs w:val="22"/>
          <w:lang w:val="el-GR"/>
        </w:rPr>
        <w:t>6.4 Παραπομπή σε άλλα τμήματα</w:t>
      </w:r>
    </w:p>
    <w:p w:rsidR="0084734D" w:rsidRDefault="0084734D" w:rsidP="0084734D">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Βλέπε τμήμα 7 &amp; 8.</w:t>
      </w:r>
    </w:p>
    <w:p w:rsidR="0084734D" w:rsidRDefault="0084734D" w:rsidP="0084734D">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630"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7:   Χειρισμός  και  αποθήκευση            </w:t>
            </w:r>
          </w:p>
        </w:tc>
      </w:tr>
    </w:tbl>
    <w:p w:rsidR="0084734D" w:rsidRDefault="0084734D" w:rsidP="0084734D">
      <w:pPr>
        <w:spacing w:line="360" w:lineRule="auto"/>
        <w:rPr>
          <w:rFonts w:ascii="Arial" w:hAnsi="Arial" w:cs="Arial"/>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 xml:space="preserve">7.1 Προφυλάξεις για ασφαλή χειρισμό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Διαβάστε την ετικέτα και τις σχετικές πληροφορίες πριν τη χρήση.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Αποφύγετε την επαφή με τα μάτια. </w:t>
      </w:r>
    </w:p>
    <w:p w:rsidR="003E7674" w:rsidRDefault="003E7674" w:rsidP="0084734D">
      <w:pPr>
        <w:spacing w:line="360" w:lineRule="auto"/>
        <w:rPr>
          <w:rFonts w:ascii="Arial" w:hAnsi="Arial" w:cs="Arial"/>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5860BE">
        <w:rPr>
          <w:rFonts w:ascii="Arial" w:hAnsi="Arial" w:cs="Arial"/>
          <w:sz w:val="20"/>
          <w:szCs w:val="20"/>
          <w:lang w:val="el-GR"/>
        </w:rPr>
        <w:t>6</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Default="00F33A5E" w:rsidP="00F33A5E">
      <w:pPr>
        <w:spacing w:line="360" w:lineRule="auto"/>
        <w:rPr>
          <w:rFonts w:ascii="Arial" w:hAnsi="Arial" w:cs="Arial"/>
          <w:sz w:val="22"/>
          <w:szCs w:val="22"/>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Pr="003A22FB" w:rsidRDefault="0084734D" w:rsidP="0084734D">
      <w:pPr>
        <w:spacing w:line="360" w:lineRule="auto"/>
        <w:rPr>
          <w:rFonts w:ascii="Arial" w:hAnsi="Arial" w:cs="Arial"/>
          <w:sz w:val="22"/>
          <w:szCs w:val="22"/>
          <w:lang w:val="el-GR"/>
        </w:rPr>
      </w:pPr>
      <w:r>
        <w:rPr>
          <w:rFonts w:ascii="Arial" w:hAnsi="Arial" w:cs="Arial"/>
          <w:sz w:val="22"/>
          <w:szCs w:val="22"/>
          <w:lang w:val="el-GR"/>
        </w:rPr>
        <w:t>Μέτρα για την πρόληψη της πυρκαγιάς           : Δεν απαιτείται λήψη ειδικών μέτρων.</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7.2 Συνθήκες για την ασφαλή αποθήκευση, συμπεριλαμβανομένων τυχόν ασυμβατοτήτων</w:t>
      </w:r>
    </w:p>
    <w:p w:rsidR="009472E5" w:rsidRDefault="009472E5" w:rsidP="009472E5">
      <w:pPr>
        <w:spacing w:line="360" w:lineRule="auto"/>
        <w:rPr>
          <w:rFonts w:ascii="Arial" w:hAnsi="Arial" w:cs="Arial"/>
          <w:sz w:val="22"/>
          <w:szCs w:val="22"/>
          <w:lang w:val="el-GR"/>
        </w:rPr>
      </w:pPr>
      <w:r>
        <w:rPr>
          <w:rFonts w:ascii="Arial" w:hAnsi="Arial" w:cs="Arial"/>
          <w:sz w:val="22"/>
          <w:szCs w:val="22"/>
          <w:lang w:val="el-GR"/>
        </w:rPr>
        <w:t xml:space="preserve">Συνθήκες αποθήκευσης                                   : Αποθήκευση σε κοινό χώρο αποθήκευσης μακριά από </w:t>
      </w:r>
    </w:p>
    <w:p w:rsidR="009472E5" w:rsidRPr="00D210BE" w:rsidRDefault="009472E5" w:rsidP="009472E5">
      <w:pPr>
        <w:spacing w:line="360" w:lineRule="auto"/>
        <w:rPr>
          <w:rFonts w:ascii="Arial" w:hAnsi="Arial" w:cs="Arial"/>
          <w:sz w:val="22"/>
          <w:szCs w:val="22"/>
          <w:lang w:val="el-GR"/>
        </w:rPr>
      </w:pPr>
      <w:r>
        <w:rPr>
          <w:rFonts w:ascii="Arial" w:hAnsi="Arial" w:cs="Arial"/>
          <w:sz w:val="22"/>
          <w:szCs w:val="22"/>
          <w:lang w:val="el-GR"/>
        </w:rPr>
        <w:t xml:space="preserve">                                                                           </w:t>
      </w:r>
      <w:r>
        <w:rPr>
          <w:rFonts w:ascii="Arial" w:hAnsi="Arial" w:cs="Arial"/>
          <w:sz w:val="22"/>
          <w:szCs w:val="22"/>
          <w:lang w:val="el-GR"/>
        </w:rPr>
        <w:t>τρόφιμα.</w:t>
      </w:r>
    </w:p>
    <w:p w:rsidR="009472E5" w:rsidRPr="00400EF3" w:rsidRDefault="009472E5" w:rsidP="009472E5">
      <w:pPr>
        <w:spacing w:line="360" w:lineRule="auto"/>
        <w:rPr>
          <w:rFonts w:ascii="Arial" w:hAnsi="Arial" w:cs="Arial"/>
          <w:sz w:val="22"/>
          <w:szCs w:val="22"/>
          <w:lang w:val="el-GR"/>
        </w:rPr>
      </w:pPr>
      <w:r>
        <w:rPr>
          <w:rFonts w:ascii="Arial" w:hAnsi="Arial" w:cs="Arial"/>
          <w:sz w:val="22"/>
          <w:szCs w:val="22"/>
          <w:lang w:val="el-GR"/>
        </w:rPr>
        <w:t xml:space="preserve">Απαιτήσεις για δοχεία αποθήκευσης               : Να </w:t>
      </w:r>
      <w:proofErr w:type="spellStart"/>
      <w:r>
        <w:rPr>
          <w:rFonts w:ascii="Arial" w:hAnsi="Arial" w:cs="Arial"/>
          <w:sz w:val="22"/>
          <w:szCs w:val="22"/>
          <w:lang w:val="el-GR"/>
        </w:rPr>
        <w:t>αποθήκευεται</w:t>
      </w:r>
      <w:proofErr w:type="spellEnd"/>
      <w:r>
        <w:rPr>
          <w:rFonts w:ascii="Arial" w:hAnsi="Arial" w:cs="Arial"/>
          <w:sz w:val="22"/>
          <w:szCs w:val="22"/>
          <w:lang w:val="el-GR"/>
        </w:rPr>
        <w:t xml:space="preserve"> σε καλά κλεισμένα δοχεία. </w:t>
      </w:r>
    </w:p>
    <w:p w:rsidR="009472E5" w:rsidRDefault="009472E5" w:rsidP="009472E5">
      <w:pPr>
        <w:spacing w:line="360" w:lineRule="auto"/>
        <w:rPr>
          <w:rFonts w:ascii="Arial" w:hAnsi="Arial" w:cs="Arial"/>
          <w:sz w:val="22"/>
          <w:szCs w:val="22"/>
          <w:lang w:val="el-GR"/>
        </w:rPr>
      </w:pPr>
      <w:r w:rsidRPr="00AB680D">
        <w:rPr>
          <w:rFonts w:ascii="Arial" w:hAnsi="Arial" w:cs="Arial"/>
          <w:sz w:val="22"/>
          <w:szCs w:val="22"/>
          <w:lang w:val="el-GR"/>
        </w:rPr>
        <w:t>Περα</w:t>
      </w:r>
      <w:r>
        <w:rPr>
          <w:rFonts w:ascii="Arial" w:hAnsi="Arial" w:cs="Arial"/>
          <w:sz w:val="22"/>
          <w:szCs w:val="22"/>
          <w:lang w:val="el-GR"/>
        </w:rPr>
        <w:t>ιτέρω πληροφορίες σχετικά με τις συνθήκες αποθήκευσης</w:t>
      </w:r>
      <w:r w:rsidRPr="00AB680D">
        <w:rPr>
          <w:rFonts w:ascii="Arial" w:hAnsi="Arial" w:cs="Arial"/>
          <w:sz w:val="22"/>
          <w:szCs w:val="22"/>
          <w:lang w:val="el-GR"/>
        </w:rPr>
        <w:t>:</w:t>
      </w:r>
      <w:r>
        <w:rPr>
          <w:rFonts w:ascii="Arial" w:hAnsi="Arial" w:cs="Arial"/>
          <w:sz w:val="22"/>
          <w:szCs w:val="22"/>
          <w:lang w:val="el-GR"/>
        </w:rPr>
        <w:t xml:space="preserve">  Δεν</w:t>
      </w:r>
      <w:r w:rsidRPr="002114AB">
        <w:rPr>
          <w:rFonts w:ascii="Arial" w:hAnsi="Arial" w:cs="Arial"/>
          <w:sz w:val="22"/>
          <w:szCs w:val="22"/>
          <w:lang w:val="el-GR"/>
        </w:rPr>
        <w:t xml:space="preserve"> διατίθενται άλλες σχετικές πληροφορίες</w:t>
      </w:r>
      <w:r>
        <w:rPr>
          <w:rFonts w:ascii="Arial" w:hAnsi="Arial" w:cs="Arial"/>
          <w:sz w:val="22"/>
          <w:szCs w:val="22"/>
          <w:lang w:val="el-GR"/>
        </w:rPr>
        <w:t>.</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7.3 Ειδική τελική χρήση</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Βλέπε τμήμα 1.2</w:t>
      </w:r>
    </w:p>
    <w:p w:rsidR="0084734D" w:rsidRDefault="0084734D" w:rsidP="0084734D">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30"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 ΤΜΗΜΑ 8:  Έλεγχος της  έκθεσης στο προϊόν/ατομική  προστασία            </w:t>
            </w:r>
          </w:p>
        </w:tc>
      </w:tr>
    </w:tbl>
    <w:p w:rsidR="0084734D" w:rsidRDefault="0084734D" w:rsidP="0084734D">
      <w:pPr>
        <w:spacing w:line="360" w:lineRule="auto"/>
        <w:rPr>
          <w:rFonts w:ascii="Arial" w:hAnsi="Arial" w:cs="Arial"/>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8.1 Παράμετροι ελέγχου</w:t>
      </w:r>
    </w:p>
    <w:tbl>
      <w:tblPr>
        <w:tblStyle w:val="a3"/>
        <w:tblW w:w="0" w:type="auto"/>
        <w:tblInd w:w="0" w:type="dxa"/>
        <w:tblLook w:val="04A0" w:firstRow="1" w:lastRow="0" w:firstColumn="1" w:lastColumn="0" w:noHBand="0" w:noVBand="1"/>
      </w:tblPr>
      <w:tblGrid>
        <w:gridCol w:w="1182"/>
        <w:gridCol w:w="8919"/>
        <w:gridCol w:w="220"/>
      </w:tblGrid>
      <w:tr w:rsidR="0084734D" w:rsidRPr="00FE070E" w:rsidTr="00534C9B">
        <w:tc>
          <w:tcPr>
            <w:tcW w:w="10321" w:type="dxa"/>
            <w:gridSpan w:val="3"/>
          </w:tcPr>
          <w:p w:rsidR="0084734D" w:rsidRPr="00FE070E" w:rsidRDefault="0084734D" w:rsidP="005F4FA2">
            <w:pPr>
              <w:spacing w:line="360" w:lineRule="auto"/>
              <w:rPr>
                <w:rFonts w:ascii="Arial" w:hAnsi="Arial" w:cs="Arial"/>
                <w:sz w:val="22"/>
                <w:szCs w:val="22"/>
                <w:lang w:val="el-GR"/>
              </w:rPr>
            </w:pPr>
            <w:r w:rsidRPr="004D6D86">
              <w:rPr>
                <w:rFonts w:ascii="Arial" w:hAnsi="Arial" w:cs="Arial"/>
                <w:b/>
                <w:sz w:val="22"/>
                <w:szCs w:val="22"/>
                <w:lang w:val="el-GR"/>
              </w:rPr>
              <w:t>Συστατικά με οριακές τιμές που απαιτούν παρακολούθηση στο χώρο εργασίας</w:t>
            </w:r>
            <w:r w:rsidRPr="00EA03CC">
              <w:rPr>
                <w:rFonts w:ascii="Arial" w:hAnsi="Arial" w:cs="Arial"/>
                <w:sz w:val="22"/>
                <w:szCs w:val="22"/>
                <w:lang w:val="el-GR"/>
              </w:rPr>
              <w:t>:</w:t>
            </w:r>
            <w:r>
              <w:rPr>
                <w:rFonts w:ascii="Arial" w:hAnsi="Arial" w:cs="Arial"/>
                <w:sz w:val="22"/>
                <w:szCs w:val="22"/>
                <w:lang w:val="el-GR"/>
              </w:rPr>
              <w:t xml:space="preserve"> </w:t>
            </w:r>
          </w:p>
        </w:tc>
      </w:tr>
      <w:tr w:rsidR="00534C9B" w:rsidRPr="00FE070E" w:rsidTr="00534C9B">
        <w:trPr>
          <w:gridAfter w:val="1"/>
          <w:wAfter w:w="220" w:type="dxa"/>
        </w:trPr>
        <w:tc>
          <w:tcPr>
            <w:tcW w:w="10101" w:type="dxa"/>
            <w:gridSpan w:val="2"/>
          </w:tcPr>
          <w:p w:rsidR="00534C9B" w:rsidRPr="00FE070E" w:rsidRDefault="00534C9B" w:rsidP="0090042E">
            <w:pPr>
              <w:spacing w:line="360" w:lineRule="auto"/>
              <w:rPr>
                <w:rFonts w:ascii="Arial" w:hAnsi="Arial" w:cs="Arial"/>
                <w:sz w:val="22"/>
                <w:szCs w:val="22"/>
                <w:lang w:val="el-GR"/>
              </w:rPr>
            </w:pPr>
            <w:r w:rsidRPr="00FE070E">
              <w:rPr>
                <w:rFonts w:ascii="Arial" w:hAnsi="Arial" w:cs="Arial"/>
                <w:sz w:val="22"/>
                <w:szCs w:val="22"/>
                <w:lang w:val="el-GR"/>
              </w:rPr>
              <w:t xml:space="preserve">Υδρογονάνθρακες, </w:t>
            </w:r>
            <w:r w:rsidRPr="00FE070E">
              <w:rPr>
                <w:rFonts w:ascii="Arial" w:hAnsi="Arial" w:cs="Arial"/>
                <w:sz w:val="22"/>
                <w:szCs w:val="22"/>
                <w:lang w:val="en-GB"/>
              </w:rPr>
              <w:t>C</w:t>
            </w:r>
            <w:r w:rsidRPr="00FE070E">
              <w:rPr>
                <w:rFonts w:ascii="Arial" w:hAnsi="Arial" w:cs="Arial"/>
                <w:sz w:val="22"/>
                <w:szCs w:val="22"/>
                <w:lang w:val="el-GR"/>
              </w:rPr>
              <w:t>10-</w:t>
            </w:r>
            <w:r w:rsidRPr="00FE070E">
              <w:rPr>
                <w:rFonts w:ascii="Arial" w:hAnsi="Arial" w:cs="Arial"/>
                <w:sz w:val="22"/>
                <w:szCs w:val="22"/>
                <w:lang w:val="en-GB"/>
              </w:rPr>
              <w:t>C</w:t>
            </w:r>
            <w:r w:rsidRPr="00FE070E">
              <w:rPr>
                <w:rFonts w:ascii="Arial" w:hAnsi="Arial" w:cs="Arial"/>
                <w:sz w:val="22"/>
                <w:szCs w:val="22"/>
                <w:lang w:val="el-GR"/>
              </w:rPr>
              <w:t xml:space="preserve">12, </w:t>
            </w:r>
            <w:proofErr w:type="spellStart"/>
            <w:r w:rsidRPr="00FE070E">
              <w:rPr>
                <w:rFonts w:ascii="Arial" w:hAnsi="Arial" w:cs="Arial"/>
                <w:sz w:val="22"/>
                <w:szCs w:val="22"/>
                <w:lang w:val="el-GR"/>
              </w:rPr>
              <w:t>ισοαλκάνια</w:t>
            </w:r>
            <w:proofErr w:type="spellEnd"/>
            <w:r w:rsidRPr="00FE070E">
              <w:rPr>
                <w:rFonts w:ascii="Arial" w:hAnsi="Arial" w:cs="Arial"/>
                <w:sz w:val="22"/>
                <w:szCs w:val="22"/>
                <w:lang w:val="el-GR"/>
              </w:rPr>
              <w:t xml:space="preserve">   &lt;2% αρωματικοί</w:t>
            </w:r>
          </w:p>
        </w:tc>
      </w:tr>
      <w:tr w:rsidR="00534C9B" w:rsidRPr="00FE070E" w:rsidTr="00534C9B">
        <w:trPr>
          <w:gridAfter w:val="1"/>
          <w:wAfter w:w="220" w:type="dxa"/>
        </w:trPr>
        <w:tc>
          <w:tcPr>
            <w:tcW w:w="0" w:type="auto"/>
          </w:tcPr>
          <w:p w:rsidR="00534C9B" w:rsidRPr="00FE070E" w:rsidRDefault="00534C9B" w:rsidP="0090042E">
            <w:pPr>
              <w:spacing w:line="360" w:lineRule="auto"/>
              <w:rPr>
                <w:rFonts w:ascii="Arial" w:hAnsi="Arial" w:cs="Arial"/>
                <w:sz w:val="22"/>
                <w:szCs w:val="22"/>
                <w:lang w:val="el-GR"/>
              </w:rPr>
            </w:pPr>
            <w:r w:rsidRPr="00FE070E">
              <w:rPr>
                <w:rFonts w:ascii="Arial" w:eastAsiaTheme="minorHAnsi" w:hAnsi="Arial" w:cs="Arial"/>
                <w:sz w:val="22"/>
                <w:szCs w:val="22"/>
                <w:lang w:val="en-GB"/>
              </w:rPr>
              <w:t>EU HSPA</w:t>
            </w:r>
          </w:p>
        </w:tc>
        <w:tc>
          <w:tcPr>
            <w:tcW w:w="8919" w:type="dxa"/>
          </w:tcPr>
          <w:p w:rsidR="00534C9B" w:rsidRPr="00FE070E" w:rsidRDefault="00534C9B" w:rsidP="0090042E">
            <w:pPr>
              <w:autoSpaceDE w:val="0"/>
              <w:autoSpaceDN w:val="0"/>
              <w:adjustRightInd w:val="0"/>
              <w:rPr>
                <w:rFonts w:ascii="Arial" w:eastAsiaTheme="minorHAnsi" w:hAnsi="Arial" w:cs="Arial"/>
                <w:sz w:val="22"/>
                <w:szCs w:val="22"/>
                <w:lang w:val="en-GB"/>
              </w:rPr>
            </w:pPr>
            <w:r>
              <w:rPr>
                <w:rFonts w:ascii="Arial" w:eastAsiaTheme="minorHAnsi" w:hAnsi="Arial" w:cs="Arial"/>
                <w:sz w:val="22"/>
                <w:szCs w:val="22"/>
                <w:lang w:val="en-GB"/>
              </w:rPr>
              <w:t>1.200</w:t>
            </w:r>
            <w:r>
              <w:rPr>
                <w:rFonts w:ascii="Arial" w:eastAsiaTheme="minorHAnsi" w:hAnsi="Arial" w:cs="Arial"/>
                <w:sz w:val="22"/>
                <w:szCs w:val="22"/>
                <w:lang w:val="el-GR"/>
              </w:rPr>
              <w:t xml:space="preserve"> </w:t>
            </w:r>
            <w:r w:rsidRPr="00FE070E">
              <w:rPr>
                <w:rFonts w:ascii="Arial" w:eastAsiaTheme="minorHAnsi" w:hAnsi="Arial" w:cs="Arial"/>
                <w:sz w:val="22"/>
                <w:szCs w:val="22"/>
                <w:lang w:val="en-GB"/>
              </w:rPr>
              <w:t>mg/m3</w:t>
            </w:r>
          </w:p>
        </w:tc>
      </w:tr>
    </w:tbl>
    <w:p w:rsidR="0084734D" w:rsidRDefault="0084734D" w:rsidP="0084734D">
      <w:pPr>
        <w:spacing w:line="360" w:lineRule="auto"/>
        <w:rPr>
          <w:rFonts w:ascii="Arial" w:hAnsi="Arial" w:cs="Arial"/>
          <w:sz w:val="22"/>
          <w:szCs w:val="22"/>
          <w:lang w:val="el-GR"/>
        </w:rPr>
      </w:pPr>
    </w:p>
    <w:p w:rsidR="0084734D" w:rsidRPr="004D6D86" w:rsidRDefault="0084734D" w:rsidP="0084734D">
      <w:pPr>
        <w:tabs>
          <w:tab w:val="num" w:pos="540"/>
        </w:tabs>
        <w:spacing w:line="360" w:lineRule="auto"/>
        <w:rPr>
          <w:rFonts w:ascii="Arial" w:hAnsi="Arial" w:cs="Arial"/>
          <w:sz w:val="22"/>
          <w:szCs w:val="22"/>
          <w:lang w:val="el-GR"/>
        </w:rPr>
      </w:pPr>
      <w:r w:rsidRPr="004D6D86">
        <w:rPr>
          <w:rFonts w:ascii="Arial" w:hAnsi="Arial" w:cs="Arial"/>
          <w:b/>
          <w:sz w:val="22"/>
          <w:szCs w:val="22"/>
          <w:lang w:val="el-GR"/>
        </w:rPr>
        <w:t>Πρόσθετες πληροφορίες</w:t>
      </w:r>
      <w:r>
        <w:rPr>
          <w:rFonts w:ascii="Arial" w:hAnsi="Arial" w:cs="Arial"/>
          <w:sz w:val="22"/>
          <w:szCs w:val="22"/>
          <w:lang w:val="el-GR"/>
        </w:rPr>
        <w:t>:</w:t>
      </w:r>
    </w:p>
    <w:p w:rsidR="0084734D" w:rsidRDefault="0084734D" w:rsidP="0084734D">
      <w:pPr>
        <w:spacing w:line="360" w:lineRule="auto"/>
        <w:rPr>
          <w:rFonts w:ascii="Arial" w:hAnsi="Arial" w:cs="Arial"/>
          <w:sz w:val="22"/>
          <w:szCs w:val="22"/>
          <w:lang w:val="el-GR"/>
        </w:rPr>
      </w:pPr>
      <w:r w:rsidRPr="00EA03CC">
        <w:rPr>
          <w:rFonts w:ascii="Arial" w:hAnsi="Arial" w:cs="Arial"/>
          <w:sz w:val="22"/>
          <w:szCs w:val="22"/>
          <w:lang w:val="el-GR"/>
        </w:rPr>
        <w:t>Σαν βάση έχουν χρησιμοποιηθεί οι ισχύοντες κατάλογοι κατά τη σύνταξη του δελτίου.</w:t>
      </w:r>
    </w:p>
    <w:p w:rsidR="0084734D" w:rsidRDefault="0084734D" w:rsidP="0084734D">
      <w:pPr>
        <w:tabs>
          <w:tab w:val="num" w:pos="540"/>
        </w:tabs>
        <w:spacing w:line="360" w:lineRule="auto"/>
        <w:rPr>
          <w:rFonts w:ascii="Arial" w:hAnsi="Arial" w:cs="Arial"/>
          <w:b/>
          <w:sz w:val="22"/>
          <w:szCs w:val="22"/>
          <w:lang w:val="el-GR"/>
        </w:rPr>
      </w:pPr>
      <w:r>
        <w:rPr>
          <w:rFonts w:ascii="Arial" w:hAnsi="Arial" w:cs="Arial"/>
          <w:b/>
          <w:sz w:val="22"/>
          <w:szCs w:val="22"/>
          <w:lang w:val="el-GR"/>
        </w:rPr>
        <w:t>8.2 Έλεγχοι έκθεσης</w:t>
      </w:r>
    </w:p>
    <w:p w:rsidR="0084734D" w:rsidRDefault="0084734D" w:rsidP="0084734D">
      <w:pPr>
        <w:tabs>
          <w:tab w:val="num" w:pos="540"/>
        </w:tabs>
        <w:spacing w:line="360" w:lineRule="auto"/>
        <w:rPr>
          <w:rFonts w:ascii="Arial" w:hAnsi="Arial" w:cs="Arial"/>
          <w:sz w:val="22"/>
          <w:szCs w:val="22"/>
          <w:lang w:val="el-GR"/>
        </w:rPr>
      </w:pPr>
      <w:r>
        <w:rPr>
          <w:rFonts w:ascii="Arial" w:hAnsi="Arial" w:cs="Arial"/>
          <w:b/>
          <w:sz w:val="22"/>
          <w:szCs w:val="22"/>
          <w:lang w:val="el-GR"/>
        </w:rPr>
        <w:t>8.2.1 Κατάλληλοι μηχανικοί έλεγχοι</w:t>
      </w:r>
      <w:r>
        <w:rPr>
          <w:rFonts w:ascii="Arial" w:hAnsi="Arial" w:cs="Arial"/>
          <w:sz w:val="22"/>
          <w:szCs w:val="22"/>
          <w:lang w:val="el-GR"/>
        </w:rPr>
        <w:t xml:space="preserve">                              : Μη εφαρμόσιμο</w:t>
      </w:r>
    </w:p>
    <w:p w:rsidR="0084734D" w:rsidRDefault="0084734D" w:rsidP="0084734D">
      <w:pPr>
        <w:tabs>
          <w:tab w:val="num" w:pos="540"/>
        </w:tabs>
        <w:spacing w:line="360" w:lineRule="auto"/>
        <w:rPr>
          <w:rFonts w:ascii="Arial" w:hAnsi="Arial" w:cs="Arial"/>
          <w:sz w:val="22"/>
          <w:szCs w:val="22"/>
          <w:lang w:val="el-GR"/>
        </w:rPr>
      </w:pPr>
      <w:r>
        <w:rPr>
          <w:rFonts w:ascii="Arial" w:hAnsi="Arial" w:cs="Arial"/>
          <w:b/>
          <w:sz w:val="22"/>
          <w:szCs w:val="22"/>
          <w:lang w:val="el-GR"/>
        </w:rPr>
        <w:t>8.2.2 Ατομικός προστατευτικός εξοπλισμός</w:t>
      </w:r>
      <w:r>
        <w:rPr>
          <w:rFonts w:ascii="Arial" w:hAnsi="Arial" w:cs="Arial"/>
          <w:sz w:val="22"/>
          <w:szCs w:val="22"/>
          <w:lang w:val="el-GR"/>
        </w:rPr>
        <w:t xml:space="preserve">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Προστασία του αναπνευστικού                                          : Δεν απαιτείται.</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Προστασία για τα χέρια                                                      : Προστατευτικά γάντια.</w:t>
      </w:r>
    </w:p>
    <w:p w:rsidR="0084734D" w:rsidRPr="008043BA" w:rsidRDefault="00F33A5E" w:rsidP="00F33A5E">
      <w:pPr>
        <w:spacing w:line="360" w:lineRule="auto"/>
        <w:rPr>
          <w:rFonts w:ascii="Arial" w:hAnsi="Arial" w:cs="Arial"/>
          <w:sz w:val="20"/>
          <w:szCs w:val="20"/>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Προστασία για τα μάτια                                                      : Προστατευτικά γυαλιά.</w:t>
      </w:r>
    </w:p>
    <w:p w:rsidR="0084734D" w:rsidRDefault="0084734D" w:rsidP="0084734D">
      <w:pPr>
        <w:spacing w:line="360" w:lineRule="auto"/>
        <w:rPr>
          <w:rFonts w:ascii="Arial" w:hAnsi="Arial" w:cs="Arial"/>
          <w:sz w:val="22"/>
          <w:szCs w:val="22"/>
          <w:lang w:val="el-GR"/>
        </w:rPr>
      </w:pPr>
      <w:r>
        <w:rPr>
          <w:rFonts w:ascii="Arial" w:hAnsi="Arial"/>
          <w:noProof/>
          <w:sz w:val="16"/>
          <w:lang w:val="en-GB" w:eastAsia="en-GB"/>
        </w:rPr>
        <w:drawing>
          <wp:inline distT="0" distB="0" distL="0" distR="0" wp14:anchorId="0530264D" wp14:editId="233A1C29">
            <wp:extent cx="432000" cy="432000"/>
            <wp:effectExtent l="0" t="0" r="635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Προστασία για το πρόσωπο                                              : </w:t>
      </w:r>
      <w:r w:rsidR="008043BA">
        <w:rPr>
          <w:rFonts w:ascii="Arial" w:hAnsi="Arial" w:cs="Arial"/>
          <w:sz w:val="22"/>
          <w:szCs w:val="22"/>
          <w:lang w:val="el-GR"/>
        </w:rPr>
        <w:t>Δεν απαιτείται.</w:t>
      </w:r>
    </w:p>
    <w:p w:rsidR="008043BA" w:rsidRDefault="008043BA" w:rsidP="0084734D">
      <w:pPr>
        <w:spacing w:line="360" w:lineRule="auto"/>
        <w:rPr>
          <w:rFonts w:ascii="Arial" w:hAnsi="Arial" w:cs="Arial"/>
          <w:sz w:val="22"/>
          <w:szCs w:val="22"/>
          <w:lang w:val="el-GR"/>
        </w:rPr>
      </w:pPr>
    </w:p>
    <w:p w:rsidR="008043BA" w:rsidRDefault="008043BA" w:rsidP="0084734D">
      <w:pPr>
        <w:spacing w:line="360" w:lineRule="auto"/>
        <w:rPr>
          <w:rFonts w:ascii="Arial" w:hAnsi="Arial" w:cs="Arial"/>
          <w:sz w:val="22"/>
          <w:szCs w:val="22"/>
          <w:lang w:val="el-GR"/>
        </w:rPr>
      </w:pPr>
    </w:p>
    <w:p w:rsidR="008043BA" w:rsidRPr="00F70130" w:rsidRDefault="008043BA" w:rsidP="008043BA">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63365F">
        <w:rPr>
          <w:rFonts w:ascii="Arial" w:hAnsi="Arial" w:cs="Arial"/>
          <w:sz w:val="20"/>
          <w:szCs w:val="20"/>
          <w:lang w:val="el-GR"/>
        </w:rPr>
        <w:t>7</w:t>
      </w:r>
      <w:r>
        <w:rPr>
          <w:rFonts w:ascii="Arial" w:hAnsi="Arial" w:cs="Arial"/>
          <w:sz w:val="20"/>
          <w:szCs w:val="20"/>
          <w:lang w:val="el-GR"/>
        </w:rPr>
        <w:t>/1</w:t>
      </w:r>
      <w:r w:rsidRPr="00F70130">
        <w:rPr>
          <w:rFonts w:ascii="Arial" w:hAnsi="Arial" w:cs="Arial"/>
          <w:sz w:val="20"/>
          <w:szCs w:val="20"/>
          <w:lang w:val="el-GR"/>
        </w:rPr>
        <w:t>3</w:t>
      </w:r>
    </w:p>
    <w:p w:rsidR="008043BA" w:rsidRDefault="008043BA" w:rsidP="008043BA">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8043BA" w:rsidRDefault="008043BA" w:rsidP="008043BA">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84734D" w:rsidRDefault="008043BA" w:rsidP="008043BA">
      <w:pPr>
        <w:spacing w:line="360" w:lineRule="auto"/>
        <w:rPr>
          <w:rFonts w:ascii="Arial" w:hAnsi="Arial" w:cs="Arial"/>
          <w:sz w:val="22"/>
          <w:szCs w:val="22"/>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8.2.3 Έλεγχοι περιβαλλοντικής έκθεσης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Pr="004D6E30" w:rsidRDefault="0084734D" w:rsidP="0084734D">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9:   Φυσικές  και  χημικές  ιδιότητες            </w:t>
            </w:r>
          </w:p>
        </w:tc>
      </w:tr>
    </w:tbl>
    <w:p w:rsidR="0084734D" w:rsidRDefault="0084734D" w:rsidP="0084734D">
      <w:pPr>
        <w:rPr>
          <w:rFonts w:ascii="Arial" w:hAnsi="Arial" w:cs="Arial"/>
          <w:b/>
          <w:sz w:val="22"/>
          <w:szCs w:val="22"/>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9.1 Πληροφορίες σχετικά με τις βασικές φυσικοχημικές ιδιότητες</w:t>
      </w:r>
    </w:p>
    <w:p w:rsidR="0063365F" w:rsidRDefault="0063365F" w:rsidP="0084734D">
      <w:pPr>
        <w:spacing w:line="360" w:lineRule="auto"/>
        <w:rPr>
          <w:rFonts w:ascii="Arial" w:hAnsi="Arial" w:cs="Arial"/>
          <w:b/>
          <w:sz w:val="22"/>
          <w:szCs w:val="22"/>
          <w:lang w:val="el-GR"/>
        </w:rPr>
      </w:pPr>
    </w:p>
    <w:tbl>
      <w:tblPr>
        <w:tblStyle w:val="a3"/>
        <w:tblW w:w="0" w:type="auto"/>
        <w:jc w:val="center"/>
        <w:tblInd w:w="0" w:type="dxa"/>
        <w:tblLook w:val="04A0" w:firstRow="1" w:lastRow="0" w:firstColumn="1" w:lastColumn="0" w:noHBand="0" w:noVBand="1"/>
      </w:tblPr>
      <w:tblGrid>
        <w:gridCol w:w="3976"/>
        <w:gridCol w:w="3202"/>
      </w:tblGrid>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Ιδιότητα</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0"/>
                <w:szCs w:val="20"/>
                <w:lang w:val="el-GR"/>
              </w:rPr>
            </w:pPr>
            <w:r>
              <w:rPr>
                <w:rFonts w:ascii="Arial" w:hAnsi="Arial" w:cs="Arial"/>
                <w:b/>
                <w:sz w:val="20"/>
                <w:szCs w:val="20"/>
                <w:lang w:val="el-GR"/>
              </w:rPr>
              <w:t>Τιμή</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Όψη</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F726EE" w:rsidP="005F4FA2">
            <w:pPr>
              <w:spacing w:line="360" w:lineRule="auto"/>
              <w:rPr>
                <w:rFonts w:ascii="Arial" w:hAnsi="Arial" w:cs="Arial"/>
                <w:sz w:val="20"/>
                <w:szCs w:val="20"/>
                <w:lang w:val="el-GR"/>
              </w:rPr>
            </w:pPr>
            <w:r>
              <w:rPr>
                <w:rFonts w:ascii="Arial" w:hAnsi="Arial" w:cs="Arial"/>
                <w:sz w:val="20"/>
                <w:szCs w:val="20"/>
                <w:lang w:val="el-GR"/>
              </w:rPr>
              <w:t>Γαλάκτωμα</w:t>
            </w:r>
            <w:r w:rsidR="0084734D">
              <w:rPr>
                <w:rFonts w:ascii="Arial" w:hAnsi="Arial" w:cs="Arial"/>
                <w:sz w:val="20"/>
                <w:szCs w:val="20"/>
                <w:lang w:val="el-GR"/>
              </w:rPr>
              <w:t xml:space="preserve">, </w:t>
            </w:r>
            <w:r>
              <w:rPr>
                <w:rFonts w:ascii="Arial" w:hAnsi="Arial" w:cs="Arial"/>
                <w:sz w:val="20"/>
                <w:szCs w:val="20"/>
                <w:lang w:val="el-GR"/>
              </w:rPr>
              <w:t>λευκό</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Φυσική κατάσταση</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Υγρό</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Οσμή</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Ευχάριστη (άρωμα)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Όριο οσμής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rPr>
            </w:pPr>
            <w:r>
              <w:rPr>
                <w:rFonts w:ascii="Arial" w:hAnsi="Arial" w:cs="Arial"/>
                <w:sz w:val="20"/>
                <w:szCs w:val="20"/>
              </w:rPr>
              <w:t>pH</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1</w:t>
            </w:r>
            <w:r w:rsidR="00F726EE">
              <w:rPr>
                <w:rFonts w:ascii="Arial" w:hAnsi="Arial" w:cs="Arial"/>
                <w:sz w:val="20"/>
                <w:szCs w:val="20"/>
                <w:lang w:val="el-GR"/>
              </w:rPr>
              <w:t>0</w:t>
            </w:r>
            <w:r>
              <w:rPr>
                <w:rFonts w:ascii="Arial" w:hAnsi="Arial" w:cs="Arial"/>
                <w:sz w:val="20"/>
                <w:szCs w:val="20"/>
                <w:lang w:val="el-GR"/>
              </w:rPr>
              <w:t>.</w:t>
            </w:r>
            <w:r w:rsidR="00F726EE">
              <w:rPr>
                <w:rFonts w:ascii="Arial" w:hAnsi="Arial" w:cs="Arial"/>
                <w:sz w:val="20"/>
                <w:szCs w:val="20"/>
                <w:lang w:val="el-GR"/>
              </w:rPr>
              <w:t>5</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Σημείο τήξης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Σημείο πήξης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Σημείο ανάφλεξης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Ταχύτητα εξάτμισης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ind w:left="-692" w:firstLine="692"/>
              <w:rPr>
                <w:rFonts w:ascii="Arial" w:hAnsi="Arial" w:cs="Arial"/>
                <w:sz w:val="20"/>
                <w:szCs w:val="20"/>
                <w:lang w:val="el-GR"/>
              </w:rPr>
            </w:pPr>
            <w:proofErr w:type="spellStart"/>
            <w:r>
              <w:rPr>
                <w:rFonts w:ascii="Arial" w:hAnsi="Arial" w:cs="Arial"/>
                <w:sz w:val="20"/>
                <w:szCs w:val="20"/>
                <w:lang w:val="el-GR"/>
              </w:rPr>
              <w:t>Αναφλεξιμότητα</w:t>
            </w:r>
            <w:proofErr w:type="spellEnd"/>
            <w:r>
              <w:rPr>
                <w:rFonts w:ascii="Arial" w:hAnsi="Arial" w:cs="Arial"/>
                <w:sz w:val="20"/>
                <w:szCs w:val="20"/>
                <w:lang w:val="el-GR"/>
              </w:rPr>
              <w:t xml:space="preserve"> (στερεό, υγρό)             </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Το προϊόν δεν αναφλέγεται</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Όρια εκρηκτικότητας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Το προϊόν δεν εκρήγνυται</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Πίεση ατμών</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Σχετική πυκνότητα</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Διαλυτότητα</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Δια</w:t>
            </w:r>
            <w:r w:rsidR="00F726EE">
              <w:rPr>
                <w:rFonts w:ascii="Arial" w:hAnsi="Arial" w:cs="Arial"/>
                <w:sz w:val="20"/>
                <w:szCs w:val="20"/>
                <w:lang w:val="el-GR"/>
              </w:rPr>
              <w:t xml:space="preserve">σπείρεται </w:t>
            </w:r>
            <w:r>
              <w:rPr>
                <w:rFonts w:ascii="Arial" w:hAnsi="Arial" w:cs="Arial"/>
                <w:sz w:val="20"/>
                <w:szCs w:val="20"/>
                <w:lang w:val="el-GR"/>
              </w:rPr>
              <w:t xml:space="preserve">στο νερό </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 xml:space="preserve">Θερμοκρασία </w:t>
            </w:r>
            <w:proofErr w:type="spellStart"/>
            <w:r>
              <w:rPr>
                <w:rFonts w:ascii="Arial" w:hAnsi="Arial" w:cs="Arial"/>
                <w:sz w:val="20"/>
                <w:szCs w:val="20"/>
                <w:lang w:val="el-GR"/>
              </w:rPr>
              <w:t>αυτοανάφλεξης</w:t>
            </w:r>
            <w:proofErr w:type="spellEnd"/>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Θερμοκρασία αποσύνθεσης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Ιξώδες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Εκρηκτικές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r w:rsidR="0084734D" w:rsidTr="005F4FA2">
        <w:trPr>
          <w:jc w:val="center"/>
        </w:trPr>
        <w:tc>
          <w:tcPr>
            <w:tcW w:w="3976"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Οξειδωτικές ιδιότητες</w:t>
            </w:r>
          </w:p>
        </w:tc>
        <w:tc>
          <w:tcPr>
            <w:tcW w:w="3202" w:type="dxa"/>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sz w:val="20"/>
                <w:szCs w:val="20"/>
              </w:rPr>
            </w:pPr>
            <w:r>
              <w:rPr>
                <w:rFonts w:ascii="Arial" w:hAnsi="Arial" w:cs="Arial"/>
                <w:sz w:val="20"/>
                <w:szCs w:val="20"/>
                <w:lang w:val="el-GR"/>
              </w:rPr>
              <w:t>Δεν υπάρχουν στοιχεία</w:t>
            </w:r>
          </w:p>
        </w:tc>
      </w:tr>
    </w:tbl>
    <w:p w:rsidR="0063365F" w:rsidRDefault="0063365F" w:rsidP="00F33A5E">
      <w:pPr>
        <w:spacing w:line="360" w:lineRule="auto"/>
        <w:rPr>
          <w:rFonts w:ascii="Arial" w:hAnsi="Arial" w:cs="Arial"/>
          <w:b/>
          <w:bCs/>
          <w:i/>
          <w:sz w:val="28"/>
          <w:szCs w:val="28"/>
          <w:shd w:val="clear" w:color="auto" w:fill="FFFFFF"/>
        </w:rPr>
      </w:pPr>
    </w:p>
    <w:p w:rsidR="0063365F" w:rsidRDefault="0063365F" w:rsidP="00F33A5E">
      <w:pPr>
        <w:spacing w:line="360" w:lineRule="auto"/>
        <w:rPr>
          <w:rFonts w:ascii="Arial" w:hAnsi="Arial" w:cs="Arial"/>
          <w:b/>
          <w:bCs/>
          <w:i/>
          <w:sz w:val="28"/>
          <w:szCs w:val="28"/>
          <w:shd w:val="clear" w:color="auto" w:fill="FFFFFF"/>
        </w:rPr>
      </w:pPr>
    </w:p>
    <w:p w:rsidR="0063365F" w:rsidRDefault="0063365F" w:rsidP="00F33A5E">
      <w:pPr>
        <w:spacing w:line="360" w:lineRule="auto"/>
        <w:rPr>
          <w:rFonts w:ascii="Arial" w:hAnsi="Arial" w:cs="Arial"/>
          <w:b/>
          <w:bCs/>
          <w:i/>
          <w:sz w:val="28"/>
          <w:szCs w:val="28"/>
          <w:shd w:val="clear" w:color="auto" w:fill="FFFFFF"/>
        </w:rPr>
      </w:pPr>
    </w:p>
    <w:p w:rsidR="0063365F" w:rsidRDefault="0063365F" w:rsidP="00F33A5E">
      <w:pPr>
        <w:spacing w:line="360" w:lineRule="auto"/>
        <w:rPr>
          <w:rFonts w:ascii="Arial" w:hAnsi="Arial" w:cs="Arial"/>
          <w:b/>
          <w:bCs/>
          <w:i/>
          <w:sz w:val="28"/>
          <w:szCs w:val="28"/>
          <w:shd w:val="clear" w:color="auto" w:fill="FFFFFF"/>
        </w:rPr>
      </w:pPr>
    </w:p>
    <w:p w:rsidR="0063365F" w:rsidRDefault="0063365F" w:rsidP="00F33A5E">
      <w:pPr>
        <w:spacing w:line="360" w:lineRule="auto"/>
        <w:rPr>
          <w:rFonts w:ascii="Arial" w:hAnsi="Arial" w:cs="Arial"/>
          <w:b/>
          <w:bCs/>
          <w:i/>
          <w:sz w:val="28"/>
          <w:szCs w:val="28"/>
          <w:shd w:val="clear" w:color="auto" w:fill="FFFFFF"/>
        </w:rPr>
      </w:pPr>
    </w:p>
    <w:p w:rsidR="0063365F" w:rsidRDefault="0063365F" w:rsidP="00F33A5E">
      <w:pPr>
        <w:spacing w:line="360" w:lineRule="auto"/>
        <w:rPr>
          <w:rFonts w:ascii="Arial" w:hAnsi="Arial" w:cs="Arial"/>
          <w:b/>
          <w:bCs/>
          <w:i/>
          <w:sz w:val="28"/>
          <w:szCs w:val="28"/>
          <w:shd w:val="clear" w:color="auto" w:fill="FFFFFF"/>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63365F">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63365F">
        <w:rPr>
          <w:rFonts w:ascii="Arial" w:hAnsi="Arial" w:cs="Arial"/>
          <w:sz w:val="20"/>
          <w:szCs w:val="20"/>
          <w:lang w:val="el-GR"/>
        </w:rPr>
        <w:t xml:space="preserve">                                                                               </w:t>
      </w:r>
      <w:r>
        <w:rPr>
          <w:rFonts w:ascii="Arial" w:hAnsi="Arial" w:cs="Arial"/>
          <w:sz w:val="20"/>
          <w:szCs w:val="20"/>
          <w:lang w:val="el-GR"/>
        </w:rPr>
        <w:t xml:space="preserve">Σελίδα </w:t>
      </w:r>
      <w:r w:rsidR="0063365F">
        <w:rPr>
          <w:rFonts w:ascii="Arial" w:hAnsi="Arial" w:cs="Arial"/>
          <w:sz w:val="20"/>
          <w:szCs w:val="20"/>
          <w:lang w:val="el-GR"/>
        </w:rPr>
        <w:t>8</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Default="00F33A5E" w:rsidP="00F33A5E">
      <w:pPr>
        <w:spacing w:line="360" w:lineRule="auto"/>
        <w:rPr>
          <w:rFonts w:ascii="Arial" w:hAnsi="Arial" w:cs="Arial"/>
          <w:sz w:val="22"/>
          <w:szCs w:val="22"/>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10:   Σταθερότητα  και  δραστικότητα            </w:t>
            </w:r>
          </w:p>
        </w:tc>
      </w:tr>
    </w:tbl>
    <w:p w:rsidR="0084734D" w:rsidRDefault="0084734D" w:rsidP="0084734D">
      <w:pPr>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10.1 Δραστικότητα</w:t>
      </w:r>
    </w:p>
    <w:p w:rsidR="0063365F" w:rsidRDefault="0063365F" w:rsidP="0063365F">
      <w:pPr>
        <w:spacing w:line="360" w:lineRule="auto"/>
        <w:rPr>
          <w:rFonts w:ascii="Arial" w:hAnsi="Arial" w:cs="Arial"/>
          <w:sz w:val="22"/>
          <w:szCs w:val="22"/>
          <w:lang w:val="el-GR"/>
        </w:rPr>
      </w:pPr>
      <w:r>
        <w:rPr>
          <w:rFonts w:ascii="Arial" w:hAnsi="Arial" w:cs="Arial"/>
          <w:sz w:val="22"/>
          <w:szCs w:val="22"/>
          <w:lang w:val="el-GR"/>
        </w:rPr>
        <w:t>Δεν είναι γνωστή καμία επικίνδυνη αντίδραση.</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10.2 Χημική ασφάλεια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Το προϊόν είναι σταθερό.</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10.3 Πιθανότητα επικίνδυνων αντιδράσεων</w:t>
      </w:r>
    </w:p>
    <w:p w:rsidR="0063365F" w:rsidRDefault="0063365F" w:rsidP="0084734D">
      <w:pPr>
        <w:spacing w:line="360" w:lineRule="auto"/>
        <w:rPr>
          <w:rFonts w:ascii="Arial" w:hAnsi="Arial" w:cs="Arial"/>
          <w:b/>
          <w:sz w:val="22"/>
          <w:szCs w:val="22"/>
          <w:lang w:val="el-GR"/>
        </w:rPr>
      </w:pPr>
      <w:r>
        <w:rPr>
          <w:rFonts w:ascii="Arial" w:hAnsi="Arial" w:cs="Arial"/>
          <w:sz w:val="22"/>
          <w:szCs w:val="22"/>
          <w:lang w:val="el-GR"/>
        </w:rPr>
        <w:t>Υπό κανονικές συνθήκες αποθήκευσης και χρήσης, δεν προκύπτουν επικίνδυνες αντιδράσεις</w:t>
      </w:r>
      <w:r>
        <w:rPr>
          <w:rFonts w:ascii="Arial" w:hAnsi="Arial" w:cs="Arial"/>
          <w:b/>
          <w:sz w:val="22"/>
          <w:szCs w:val="22"/>
          <w:lang w:val="el-GR"/>
        </w:rPr>
        <w:t xml:space="preserve"> </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10.4 Συνθήκες προς αποφυγήν</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10.5 Μη συμβατά υλικά</w:t>
      </w:r>
    </w:p>
    <w:p w:rsidR="00796FEF" w:rsidRPr="00175EF4" w:rsidRDefault="00796FEF" w:rsidP="00796FEF">
      <w:pPr>
        <w:spacing w:line="360" w:lineRule="auto"/>
        <w:rPr>
          <w:rFonts w:ascii="Arial" w:hAnsi="Arial" w:cs="Arial"/>
          <w:sz w:val="22"/>
          <w:szCs w:val="22"/>
          <w:lang w:val="el-GR"/>
        </w:rPr>
      </w:pPr>
      <w:r>
        <w:rPr>
          <w:rFonts w:ascii="Arial" w:hAnsi="Arial" w:cs="Arial"/>
          <w:sz w:val="22"/>
          <w:szCs w:val="22"/>
          <w:lang w:val="el-GR"/>
        </w:rPr>
        <w:t>Μη εφαρμόσιμο</w:t>
      </w: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10.6 Επικίνδυνα προϊόντα αποσύνθεσης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Υπό κανονικές συνθήκες αποθήκευσης και χρήσης, δεν παράγονται επικίνδυνα προϊόντα                                                                       αποσύνθεσης.</w:t>
      </w:r>
    </w:p>
    <w:p w:rsidR="0084734D" w:rsidRDefault="0084734D" w:rsidP="0084734D">
      <w:pPr>
        <w:spacing w:line="360" w:lineRule="auto"/>
        <w:rPr>
          <w:rFonts w:ascii="Arial" w:hAnsi="Arial" w:cs="Arial"/>
          <w:lang w:val="el-GR"/>
        </w:rPr>
      </w:pPr>
      <w:r>
        <w:rPr>
          <w:rFonts w:ascii="Arial" w:hAnsi="Arial" w:cs="Arial"/>
          <w:sz w:val="22"/>
          <w:szCs w:val="22"/>
          <w:lang w:val="el-GR"/>
        </w:rPr>
        <w:t xml:space="preserve">                                                                            </w:t>
      </w: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705"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11: Τοξικολογικές πληροφορίες            </w:t>
            </w:r>
          </w:p>
        </w:tc>
      </w:tr>
    </w:tbl>
    <w:p w:rsidR="0084734D" w:rsidRDefault="0084734D" w:rsidP="0084734D">
      <w:pPr>
        <w:spacing w:line="360" w:lineRule="auto"/>
        <w:rPr>
          <w:rFonts w:ascii="Arial" w:hAnsi="Arial" w:cs="Arial"/>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11.1 Πληροφορίες για τις τοξικολογικές επιπτώσεις</w:t>
      </w:r>
    </w:p>
    <w:p w:rsidR="0084734D" w:rsidRPr="00D24B98" w:rsidRDefault="0084734D" w:rsidP="0084734D">
      <w:pPr>
        <w:spacing w:line="360" w:lineRule="auto"/>
        <w:rPr>
          <w:rFonts w:ascii="Arial" w:hAnsi="Arial" w:cs="Arial"/>
          <w:sz w:val="22"/>
          <w:szCs w:val="22"/>
          <w:lang w:val="el-GR"/>
        </w:rPr>
      </w:pPr>
      <w:r w:rsidRPr="00D24B98">
        <w:rPr>
          <w:rFonts w:ascii="Arial" w:hAnsi="Arial" w:cs="Arial"/>
          <w:sz w:val="22"/>
          <w:szCs w:val="22"/>
          <w:lang w:val="el-GR"/>
        </w:rPr>
        <w:t>Οξεία τοξικότητα</w:t>
      </w:r>
      <w:r>
        <w:rPr>
          <w:rFonts w:ascii="Arial" w:hAnsi="Arial" w:cs="Arial"/>
          <w:sz w:val="22"/>
          <w:szCs w:val="22"/>
          <w:lang w:val="el-GR"/>
        </w:rPr>
        <w:t>:</w:t>
      </w:r>
    </w:p>
    <w:tbl>
      <w:tblPr>
        <w:tblStyle w:val="a3"/>
        <w:tblW w:w="0" w:type="auto"/>
        <w:tblInd w:w="0" w:type="dxa"/>
        <w:tblLook w:val="04A0" w:firstRow="1" w:lastRow="0" w:firstColumn="1" w:lastColumn="0" w:noHBand="0" w:noVBand="1"/>
      </w:tblPr>
      <w:tblGrid>
        <w:gridCol w:w="5669"/>
        <w:gridCol w:w="742"/>
        <w:gridCol w:w="4057"/>
        <w:gridCol w:w="12"/>
      </w:tblGrid>
      <w:tr w:rsidR="0084734D" w:rsidTr="005F4FA2">
        <w:tc>
          <w:tcPr>
            <w:tcW w:w="6203" w:type="dxa"/>
            <w:gridSpan w:val="4"/>
          </w:tcPr>
          <w:p w:rsidR="0084734D" w:rsidRPr="00D24B98" w:rsidRDefault="0084734D" w:rsidP="005F4FA2">
            <w:pPr>
              <w:spacing w:line="360" w:lineRule="auto"/>
              <w:rPr>
                <w:rFonts w:ascii="Arial" w:hAnsi="Arial" w:cs="Arial"/>
                <w:b/>
                <w:sz w:val="22"/>
                <w:szCs w:val="22"/>
                <w:lang w:val="en-GB"/>
              </w:rPr>
            </w:pPr>
            <w:r w:rsidRPr="00D24B98">
              <w:rPr>
                <w:rFonts w:ascii="Arial" w:hAnsi="Arial" w:cs="Arial"/>
                <w:b/>
                <w:sz w:val="22"/>
                <w:szCs w:val="22"/>
                <w:lang w:val="el-GR"/>
              </w:rPr>
              <w:t xml:space="preserve">Σχετικές τιμές </w:t>
            </w:r>
            <w:r w:rsidRPr="00D24B98">
              <w:rPr>
                <w:rFonts w:ascii="Arial" w:hAnsi="Arial" w:cs="Arial"/>
                <w:b/>
                <w:sz w:val="22"/>
                <w:szCs w:val="22"/>
                <w:lang w:val="en-GB"/>
              </w:rPr>
              <w:t>LD/LC50</w:t>
            </w:r>
          </w:p>
        </w:tc>
      </w:tr>
      <w:tr w:rsidR="00E67752" w:rsidTr="005F4FA2">
        <w:tc>
          <w:tcPr>
            <w:tcW w:w="6203" w:type="dxa"/>
            <w:gridSpan w:val="4"/>
          </w:tcPr>
          <w:p w:rsidR="00E67752" w:rsidRDefault="00E67752" w:rsidP="00E67752">
            <w:pPr>
              <w:spacing w:line="360" w:lineRule="auto"/>
              <w:rPr>
                <w:rFonts w:ascii="Arial" w:hAnsi="Arial" w:cs="Arial"/>
                <w:sz w:val="22"/>
                <w:szCs w:val="22"/>
                <w:lang w:val="el-GR"/>
              </w:rPr>
            </w:pPr>
            <w:r w:rsidRPr="00FE070E">
              <w:rPr>
                <w:rFonts w:ascii="Arial" w:hAnsi="Arial" w:cs="Arial"/>
                <w:sz w:val="22"/>
                <w:szCs w:val="22"/>
                <w:lang w:val="el-GR"/>
              </w:rPr>
              <w:t xml:space="preserve">Υδρογονάνθρακες, </w:t>
            </w:r>
            <w:r w:rsidRPr="00FE070E">
              <w:rPr>
                <w:rFonts w:ascii="Arial" w:hAnsi="Arial" w:cs="Arial"/>
                <w:sz w:val="22"/>
                <w:szCs w:val="22"/>
                <w:lang w:val="en-GB"/>
              </w:rPr>
              <w:t>C</w:t>
            </w:r>
            <w:r w:rsidRPr="00FE070E">
              <w:rPr>
                <w:rFonts w:ascii="Arial" w:hAnsi="Arial" w:cs="Arial"/>
                <w:sz w:val="22"/>
                <w:szCs w:val="22"/>
                <w:lang w:val="el-GR"/>
              </w:rPr>
              <w:t>10-</w:t>
            </w:r>
            <w:r w:rsidRPr="00FE070E">
              <w:rPr>
                <w:rFonts w:ascii="Arial" w:hAnsi="Arial" w:cs="Arial"/>
                <w:sz w:val="22"/>
                <w:szCs w:val="22"/>
                <w:lang w:val="en-GB"/>
              </w:rPr>
              <w:t>C</w:t>
            </w:r>
            <w:r w:rsidRPr="00FE070E">
              <w:rPr>
                <w:rFonts w:ascii="Arial" w:hAnsi="Arial" w:cs="Arial"/>
                <w:sz w:val="22"/>
                <w:szCs w:val="22"/>
                <w:lang w:val="el-GR"/>
              </w:rPr>
              <w:t xml:space="preserve">12, </w:t>
            </w:r>
            <w:proofErr w:type="spellStart"/>
            <w:r w:rsidRPr="00FE070E">
              <w:rPr>
                <w:rFonts w:ascii="Arial" w:hAnsi="Arial" w:cs="Arial"/>
                <w:sz w:val="22"/>
                <w:szCs w:val="22"/>
                <w:lang w:val="el-GR"/>
              </w:rPr>
              <w:t>ισοαλκάνια</w:t>
            </w:r>
            <w:proofErr w:type="spellEnd"/>
            <w:r w:rsidRPr="00FE070E">
              <w:rPr>
                <w:rFonts w:ascii="Arial" w:hAnsi="Arial" w:cs="Arial"/>
                <w:sz w:val="22"/>
                <w:szCs w:val="22"/>
                <w:lang w:val="el-GR"/>
              </w:rPr>
              <w:t xml:space="preserve">   &lt;2% αρωματικοί</w:t>
            </w:r>
          </w:p>
        </w:tc>
      </w:tr>
      <w:tr w:rsidR="00E67752" w:rsidRPr="00D24B98" w:rsidTr="00E67752">
        <w:trPr>
          <w:gridAfter w:val="1"/>
          <w:wAfter w:w="12" w:type="dxa"/>
        </w:trPr>
        <w:tc>
          <w:tcPr>
            <w:tcW w:w="5669" w:type="dxa"/>
          </w:tcPr>
          <w:p w:rsidR="00E67752" w:rsidRDefault="00E67752" w:rsidP="00E67752">
            <w:pPr>
              <w:spacing w:line="360" w:lineRule="auto"/>
              <w:rPr>
                <w:rFonts w:ascii="Arial" w:hAnsi="Arial" w:cs="Arial"/>
                <w:sz w:val="22"/>
                <w:szCs w:val="22"/>
                <w:lang w:val="el-GR"/>
              </w:rPr>
            </w:pPr>
            <w:r>
              <w:rPr>
                <w:rFonts w:ascii="Arial" w:hAnsi="Arial" w:cs="Arial"/>
                <w:sz w:val="22"/>
                <w:szCs w:val="22"/>
                <w:lang w:val="el-GR"/>
              </w:rPr>
              <w:t>Στοματική</w:t>
            </w:r>
          </w:p>
          <w:p w:rsidR="00E67752" w:rsidRDefault="00E67752" w:rsidP="00E67752">
            <w:pPr>
              <w:spacing w:line="360" w:lineRule="auto"/>
              <w:rPr>
                <w:rFonts w:ascii="Arial" w:hAnsi="Arial" w:cs="Arial"/>
                <w:sz w:val="22"/>
                <w:szCs w:val="22"/>
                <w:lang w:val="el-GR"/>
              </w:rPr>
            </w:pPr>
            <w:r>
              <w:rPr>
                <w:rFonts w:ascii="Arial" w:hAnsi="Arial" w:cs="Arial"/>
                <w:sz w:val="22"/>
                <w:szCs w:val="22"/>
                <w:lang w:val="el-GR"/>
              </w:rPr>
              <w:t>Δερματική</w:t>
            </w:r>
          </w:p>
          <w:p w:rsidR="00E67752" w:rsidRPr="00D24B98" w:rsidRDefault="00E67752" w:rsidP="00E67752">
            <w:pPr>
              <w:spacing w:line="360" w:lineRule="auto"/>
              <w:rPr>
                <w:rFonts w:ascii="Arial" w:hAnsi="Arial" w:cs="Arial"/>
                <w:sz w:val="22"/>
                <w:szCs w:val="22"/>
                <w:lang w:val="el-GR"/>
              </w:rPr>
            </w:pPr>
            <w:r>
              <w:rPr>
                <w:rFonts w:ascii="Arial" w:hAnsi="Arial" w:cs="Arial"/>
                <w:sz w:val="22"/>
                <w:szCs w:val="22"/>
                <w:lang w:val="el-GR"/>
              </w:rPr>
              <w:t>εισπνευστική</w:t>
            </w:r>
          </w:p>
        </w:tc>
        <w:tc>
          <w:tcPr>
            <w:tcW w:w="0" w:type="auto"/>
          </w:tcPr>
          <w:p w:rsidR="00E67752" w:rsidRDefault="00E67752" w:rsidP="00E67752">
            <w:pPr>
              <w:spacing w:line="360" w:lineRule="auto"/>
              <w:rPr>
                <w:rFonts w:ascii="Arial" w:hAnsi="Arial" w:cs="Arial"/>
                <w:sz w:val="22"/>
                <w:szCs w:val="22"/>
                <w:lang w:val="en-GB"/>
              </w:rPr>
            </w:pPr>
            <w:r>
              <w:rPr>
                <w:rFonts w:ascii="Arial" w:hAnsi="Arial" w:cs="Arial"/>
                <w:sz w:val="22"/>
                <w:szCs w:val="22"/>
                <w:lang w:val="en-GB"/>
              </w:rPr>
              <w:t>LD50</w:t>
            </w:r>
          </w:p>
          <w:p w:rsidR="00E67752" w:rsidRDefault="00E67752" w:rsidP="00E67752">
            <w:pPr>
              <w:spacing w:line="360" w:lineRule="auto"/>
              <w:rPr>
                <w:rFonts w:ascii="Arial" w:hAnsi="Arial" w:cs="Arial"/>
                <w:sz w:val="22"/>
                <w:szCs w:val="22"/>
                <w:lang w:val="en-GB"/>
              </w:rPr>
            </w:pPr>
            <w:r>
              <w:rPr>
                <w:rFonts w:ascii="Arial" w:hAnsi="Arial" w:cs="Arial"/>
                <w:sz w:val="22"/>
                <w:szCs w:val="22"/>
                <w:lang w:val="en-GB"/>
              </w:rPr>
              <w:t>LD50</w:t>
            </w:r>
          </w:p>
          <w:p w:rsidR="00E67752" w:rsidRPr="00D24B98" w:rsidRDefault="00E67752" w:rsidP="00E67752">
            <w:pPr>
              <w:spacing w:line="360" w:lineRule="auto"/>
              <w:rPr>
                <w:rFonts w:ascii="Arial" w:hAnsi="Arial" w:cs="Arial"/>
                <w:sz w:val="22"/>
                <w:szCs w:val="22"/>
                <w:lang w:val="en-GB"/>
              </w:rPr>
            </w:pPr>
            <w:r>
              <w:rPr>
                <w:rFonts w:ascii="Arial" w:hAnsi="Arial" w:cs="Arial"/>
                <w:sz w:val="22"/>
                <w:szCs w:val="22"/>
                <w:lang w:val="en-GB"/>
              </w:rPr>
              <w:t>LC50</w:t>
            </w:r>
          </w:p>
        </w:tc>
        <w:tc>
          <w:tcPr>
            <w:tcW w:w="0" w:type="auto"/>
          </w:tcPr>
          <w:p w:rsidR="00E67752" w:rsidRPr="00D24B98" w:rsidRDefault="00E67752" w:rsidP="00E67752">
            <w:pPr>
              <w:spacing w:line="360" w:lineRule="auto"/>
              <w:rPr>
                <w:rFonts w:ascii="Arial" w:hAnsi="Arial" w:cs="Arial"/>
                <w:sz w:val="22"/>
                <w:szCs w:val="22"/>
                <w:lang w:val="en-GB"/>
              </w:rPr>
            </w:pPr>
            <w:r>
              <w:rPr>
                <w:rFonts w:ascii="Arial" w:hAnsi="Arial" w:cs="Arial"/>
                <w:sz w:val="22"/>
                <w:szCs w:val="22"/>
                <w:lang w:val="en-GB"/>
              </w:rPr>
              <w:t>&gt;5000</w:t>
            </w:r>
            <w:r w:rsidRPr="00D24B98">
              <w:rPr>
                <w:rFonts w:ascii="Arial" w:hAnsi="Arial" w:cs="Arial"/>
                <w:sz w:val="22"/>
                <w:szCs w:val="22"/>
                <w:lang w:val="en-GB"/>
              </w:rPr>
              <w:t xml:space="preserve"> </w:t>
            </w:r>
            <w:r>
              <w:rPr>
                <w:rFonts w:ascii="Arial" w:hAnsi="Arial" w:cs="Arial"/>
                <w:sz w:val="22"/>
                <w:szCs w:val="22"/>
                <w:lang w:val="en-GB"/>
              </w:rPr>
              <w:t>mg/kg (Επ</w:t>
            </w:r>
            <w:proofErr w:type="spellStart"/>
            <w:r>
              <w:rPr>
                <w:rFonts w:ascii="Arial" w:hAnsi="Arial" w:cs="Arial"/>
                <w:sz w:val="22"/>
                <w:szCs w:val="22"/>
                <w:lang w:val="el-GR"/>
              </w:rPr>
              <w:t>ίμυς</w:t>
            </w:r>
            <w:proofErr w:type="spellEnd"/>
            <w:r w:rsidRPr="00D24B98">
              <w:rPr>
                <w:rFonts w:ascii="Arial" w:hAnsi="Arial" w:cs="Arial"/>
                <w:sz w:val="22"/>
                <w:szCs w:val="22"/>
                <w:lang w:val="en-GB"/>
              </w:rPr>
              <w:t>)</w:t>
            </w:r>
          </w:p>
          <w:p w:rsidR="00E67752" w:rsidRPr="00FF663F" w:rsidRDefault="00E67752" w:rsidP="00E67752">
            <w:pPr>
              <w:spacing w:line="360" w:lineRule="auto"/>
              <w:rPr>
                <w:rFonts w:ascii="Arial" w:hAnsi="Arial" w:cs="Arial"/>
                <w:sz w:val="22"/>
                <w:szCs w:val="22"/>
                <w:lang w:val="en-GB"/>
              </w:rPr>
            </w:pPr>
            <w:r>
              <w:rPr>
                <w:rFonts w:ascii="Arial" w:hAnsi="Arial" w:cs="Arial"/>
                <w:sz w:val="22"/>
                <w:szCs w:val="22"/>
                <w:lang w:val="en-GB"/>
              </w:rPr>
              <w:t>&gt;5000</w:t>
            </w:r>
            <w:r w:rsidRPr="00D24B98">
              <w:rPr>
                <w:rFonts w:ascii="Arial" w:hAnsi="Arial" w:cs="Arial"/>
                <w:sz w:val="22"/>
                <w:szCs w:val="22"/>
                <w:lang w:val="en-GB"/>
              </w:rPr>
              <w:t xml:space="preserve"> </w:t>
            </w:r>
            <w:r>
              <w:rPr>
                <w:rFonts w:ascii="Arial" w:hAnsi="Arial" w:cs="Arial"/>
                <w:sz w:val="22"/>
                <w:szCs w:val="22"/>
                <w:lang w:val="en-GB"/>
              </w:rPr>
              <w:t>mg/kg</w:t>
            </w:r>
            <w:r w:rsidRPr="00D24B98">
              <w:rPr>
                <w:rFonts w:ascii="Arial" w:hAnsi="Arial" w:cs="Arial"/>
                <w:sz w:val="22"/>
                <w:szCs w:val="22"/>
                <w:lang w:val="en-GB"/>
              </w:rPr>
              <w:t xml:space="preserve"> (</w:t>
            </w:r>
            <w:r>
              <w:rPr>
                <w:rFonts w:ascii="Arial" w:hAnsi="Arial" w:cs="Arial"/>
                <w:sz w:val="22"/>
                <w:szCs w:val="22"/>
                <w:lang w:val="el-GR"/>
              </w:rPr>
              <w:t>Κουνέλι</w:t>
            </w:r>
            <w:r w:rsidRPr="00FF663F">
              <w:rPr>
                <w:rFonts w:ascii="Arial" w:hAnsi="Arial" w:cs="Arial"/>
                <w:sz w:val="22"/>
                <w:szCs w:val="22"/>
                <w:lang w:val="en-GB"/>
              </w:rPr>
              <w:t>)</w:t>
            </w:r>
          </w:p>
          <w:p w:rsidR="00E67752" w:rsidRPr="00D24B98" w:rsidRDefault="00E67752" w:rsidP="00E67752">
            <w:pPr>
              <w:spacing w:line="360" w:lineRule="auto"/>
              <w:rPr>
                <w:rFonts w:ascii="Arial" w:hAnsi="Arial" w:cs="Arial"/>
                <w:sz w:val="22"/>
                <w:szCs w:val="22"/>
                <w:lang w:val="el-GR"/>
              </w:rPr>
            </w:pPr>
            <w:r>
              <w:rPr>
                <w:rFonts w:ascii="Arial" w:hAnsi="Arial" w:cs="Arial"/>
                <w:sz w:val="22"/>
                <w:szCs w:val="22"/>
                <w:lang w:val="el-GR"/>
              </w:rPr>
              <w:t>Υψηλότερο από τη συγκέντρωση σχεδόν κεκορεσμένων ατμών (</w:t>
            </w:r>
            <w:proofErr w:type="spellStart"/>
            <w:r>
              <w:rPr>
                <w:rFonts w:ascii="Arial" w:hAnsi="Arial" w:cs="Arial"/>
                <w:sz w:val="22"/>
                <w:szCs w:val="22"/>
                <w:lang w:val="el-GR"/>
              </w:rPr>
              <w:t>Επίμυς</w:t>
            </w:r>
            <w:proofErr w:type="spellEnd"/>
            <w:r>
              <w:rPr>
                <w:rFonts w:ascii="Arial" w:hAnsi="Arial" w:cs="Arial"/>
                <w:sz w:val="22"/>
                <w:szCs w:val="22"/>
                <w:lang w:val="el-GR"/>
              </w:rPr>
              <w:t>)</w:t>
            </w:r>
          </w:p>
        </w:tc>
      </w:tr>
    </w:tbl>
    <w:p w:rsidR="0084734D" w:rsidRPr="00D24B98"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sidRPr="00D24B98">
        <w:rPr>
          <w:rFonts w:ascii="Arial" w:hAnsi="Arial" w:cs="Arial"/>
          <w:b/>
          <w:sz w:val="22"/>
          <w:szCs w:val="22"/>
          <w:lang w:val="el-GR"/>
        </w:rPr>
        <w:t>Οξεία τοξικότητα του προϊόντος</w:t>
      </w:r>
      <w:r>
        <w:rPr>
          <w:rFonts w:ascii="Arial" w:hAnsi="Arial" w:cs="Arial"/>
          <w:sz w:val="22"/>
          <w:szCs w:val="22"/>
          <w:lang w:val="el-GR"/>
        </w:rPr>
        <w:t xml:space="preserve">                                                      : </w:t>
      </w:r>
      <w:r w:rsidRPr="00D24B98">
        <w:rPr>
          <w:rFonts w:ascii="Arial" w:hAnsi="Arial" w:cs="Arial"/>
          <w:sz w:val="22"/>
          <w:szCs w:val="22"/>
          <w:lang w:val="el-GR"/>
        </w:rPr>
        <w:t>Το προ</w:t>
      </w:r>
      <w:r>
        <w:rPr>
          <w:rFonts w:ascii="Arial" w:hAnsi="Arial" w:cs="Arial"/>
          <w:sz w:val="22"/>
          <w:szCs w:val="22"/>
          <w:lang w:val="el-GR"/>
        </w:rPr>
        <w:t>ϊόν δεν ταξινομείται</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214BE2" w:rsidRDefault="00214BE2" w:rsidP="0084734D">
      <w:pPr>
        <w:spacing w:line="360" w:lineRule="auto"/>
        <w:rPr>
          <w:rFonts w:ascii="Arial" w:hAnsi="Arial" w:cs="Arial"/>
          <w:sz w:val="22"/>
          <w:szCs w:val="22"/>
          <w:lang w:val="el-GR"/>
        </w:rPr>
      </w:pPr>
    </w:p>
    <w:p w:rsidR="00214BE2" w:rsidRDefault="00214BE2"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Σελίδα </w:t>
      </w:r>
      <w:r w:rsidR="00214BE2">
        <w:rPr>
          <w:rFonts w:ascii="Arial" w:hAnsi="Arial" w:cs="Arial"/>
          <w:sz w:val="20"/>
          <w:szCs w:val="20"/>
          <w:lang w:val="el-GR"/>
        </w:rPr>
        <w:t>9</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sidRPr="00F33A5E">
        <w:rPr>
          <w:rFonts w:ascii="Arial" w:hAnsi="Arial" w:cs="Arial"/>
          <w:sz w:val="20"/>
          <w:szCs w:val="20"/>
          <w:lang w:val="el-GR"/>
        </w:rPr>
        <w:t>12</w:t>
      </w:r>
      <w:r>
        <w:rPr>
          <w:rFonts w:ascii="Arial" w:hAnsi="Arial" w:cs="Arial"/>
          <w:sz w:val="20"/>
          <w:szCs w:val="20"/>
          <w:lang w:val="el-GR"/>
        </w:rPr>
        <w:t>/</w:t>
      </w:r>
      <w:r w:rsidRPr="00F33A5E">
        <w:rPr>
          <w:rFonts w:ascii="Arial" w:hAnsi="Arial" w:cs="Arial"/>
          <w:sz w:val="20"/>
          <w:szCs w:val="20"/>
          <w:lang w:val="el-GR"/>
        </w:rPr>
        <w:t>5</w:t>
      </w:r>
      <w:r>
        <w:rPr>
          <w:rFonts w:ascii="Arial" w:hAnsi="Arial" w:cs="Arial"/>
          <w:sz w:val="20"/>
          <w:szCs w:val="20"/>
          <w:lang w:val="el-GR"/>
        </w:rPr>
        <w:t>/</w:t>
      </w:r>
      <w:r>
        <w:rPr>
          <w:rFonts w:ascii="Arial" w:hAnsi="Arial" w:cs="Arial"/>
          <w:sz w:val="20"/>
          <w:szCs w:val="20"/>
        </w:rPr>
        <w:t>201</w:t>
      </w:r>
      <w:r w:rsidRPr="00F33A5E">
        <w:rPr>
          <w:rFonts w:ascii="Arial" w:hAnsi="Arial" w:cs="Arial"/>
          <w:sz w:val="20"/>
          <w:szCs w:val="20"/>
          <w:lang w:val="el-GR"/>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r>
        <w:rPr>
          <w:rFonts w:ascii="Arial" w:hAnsi="Arial" w:cs="Arial"/>
          <w:sz w:val="20"/>
          <w:szCs w:val="20"/>
          <w:lang w:val="el-GR"/>
        </w:rPr>
        <w:t xml:space="preserve">                               </w:t>
      </w:r>
    </w:p>
    <w:p w:rsidR="00F33A5E" w:rsidRDefault="00F33A5E" w:rsidP="00F33A5E">
      <w:pPr>
        <w:spacing w:line="360" w:lineRule="auto"/>
        <w:rPr>
          <w:rFonts w:ascii="Arial" w:hAnsi="Arial" w:cs="Arial"/>
          <w:sz w:val="22"/>
          <w:szCs w:val="22"/>
          <w:lang w:val="el-GR"/>
        </w:rPr>
      </w:pPr>
    </w:p>
    <w:p w:rsidR="0084734D" w:rsidRDefault="0084734D" w:rsidP="00F33A5E">
      <w:pPr>
        <w:spacing w:line="360" w:lineRule="auto"/>
        <w:rPr>
          <w:rFonts w:ascii="Arial" w:hAnsi="Arial" w:cs="Arial"/>
          <w:sz w:val="22"/>
          <w:szCs w:val="22"/>
          <w:lang w:val="el-GR"/>
        </w:rPr>
      </w:pPr>
      <w:r>
        <w:rPr>
          <w:rFonts w:ascii="Arial" w:hAnsi="Arial" w:cs="Arial"/>
          <w:sz w:val="22"/>
          <w:szCs w:val="22"/>
          <w:lang w:val="el-GR"/>
        </w:rPr>
        <w:t>Διάβρωση/ερεθισμός του δέρματος: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Επαφή με το δέρμα:</w:t>
      </w:r>
    </w:p>
    <w:tbl>
      <w:tblPr>
        <w:tblStyle w:val="a3"/>
        <w:tblW w:w="0" w:type="auto"/>
        <w:tblInd w:w="0" w:type="dxa"/>
        <w:tblLook w:val="04A0" w:firstRow="1" w:lastRow="0" w:firstColumn="1" w:lastColumn="0" w:noHBand="0" w:noVBand="1"/>
      </w:tblPr>
      <w:tblGrid>
        <w:gridCol w:w="4531"/>
        <w:gridCol w:w="4377"/>
        <w:gridCol w:w="1449"/>
      </w:tblGrid>
      <w:tr w:rsidR="0084734D" w:rsidRPr="00E279C6" w:rsidTr="005F4FA2">
        <w:tc>
          <w:tcPr>
            <w:tcW w:w="4531" w:type="dxa"/>
          </w:tcPr>
          <w:p w:rsidR="0084734D" w:rsidRPr="00E279C6" w:rsidRDefault="0084734D" w:rsidP="005F4FA2">
            <w:pPr>
              <w:spacing w:line="360" w:lineRule="auto"/>
              <w:rPr>
                <w:rFonts w:ascii="Arial" w:hAnsi="Arial" w:cs="Arial"/>
                <w:sz w:val="20"/>
                <w:szCs w:val="20"/>
                <w:lang w:val="el-GR"/>
              </w:rPr>
            </w:pPr>
            <w:r w:rsidRPr="00E279C6">
              <w:rPr>
                <w:rFonts w:ascii="Arial" w:hAnsi="Arial" w:cs="Arial"/>
                <w:sz w:val="20"/>
                <w:szCs w:val="20"/>
                <w:lang w:val="el-GR"/>
              </w:rPr>
              <w:t>Υδροξείδιο του νατρίου</w:t>
            </w:r>
          </w:p>
        </w:tc>
        <w:tc>
          <w:tcPr>
            <w:tcW w:w="0" w:type="auto"/>
          </w:tcPr>
          <w:p w:rsidR="0084734D" w:rsidRPr="00E279C6" w:rsidRDefault="0084734D" w:rsidP="005F4FA2">
            <w:pPr>
              <w:spacing w:line="360" w:lineRule="auto"/>
              <w:rPr>
                <w:rFonts w:ascii="Arial" w:hAnsi="Arial" w:cs="Arial"/>
                <w:sz w:val="20"/>
                <w:szCs w:val="20"/>
                <w:lang w:val="el-GR"/>
              </w:rPr>
            </w:pPr>
          </w:p>
        </w:tc>
        <w:tc>
          <w:tcPr>
            <w:tcW w:w="0" w:type="auto"/>
          </w:tcPr>
          <w:p w:rsidR="0084734D" w:rsidRPr="00E279C6" w:rsidRDefault="0084734D" w:rsidP="005F4FA2">
            <w:pPr>
              <w:spacing w:line="360" w:lineRule="auto"/>
              <w:rPr>
                <w:rFonts w:ascii="Arial" w:hAnsi="Arial" w:cs="Arial"/>
                <w:sz w:val="20"/>
                <w:szCs w:val="20"/>
                <w:lang w:val="el-GR"/>
              </w:rPr>
            </w:pPr>
          </w:p>
        </w:tc>
      </w:tr>
      <w:tr w:rsidR="0084734D" w:rsidRPr="00E279C6" w:rsidTr="005F4FA2">
        <w:tc>
          <w:tcPr>
            <w:tcW w:w="4531" w:type="dxa"/>
          </w:tcPr>
          <w:p w:rsidR="0084734D" w:rsidRPr="00E279C6" w:rsidRDefault="0084734D" w:rsidP="005F4FA2">
            <w:pPr>
              <w:spacing w:line="360" w:lineRule="auto"/>
              <w:rPr>
                <w:rFonts w:ascii="Arial" w:hAnsi="Arial" w:cs="Arial"/>
                <w:sz w:val="20"/>
                <w:szCs w:val="20"/>
                <w:lang w:val="el-GR"/>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84734D" w:rsidRDefault="0084734D" w:rsidP="005F4FA2">
            <w:pPr>
              <w:spacing w:line="360" w:lineRule="auto"/>
              <w:rPr>
                <w:rFonts w:ascii="Arial" w:hAnsi="Arial" w:cs="Arial"/>
                <w:sz w:val="20"/>
                <w:szCs w:val="20"/>
                <w:lang w:val="el-GR"/>
              </w:rPr>
            </w:pPr>
            <w:r w:rsidRPr="00E279C6">
              <w:rPr>
                <w:rFonts w:ascii="Arial" w:hAnsi="Arial" w:cs="Arial"/>
                <w:sz w:val="20"/>
                <w:szCs w:val="20"/>
                <w:lang w:val="el-GR"/>
              </w:rPr>
              <w:t>Διάβρωση του δέρματος (κατηγορία 1Α)</w:t>
            </w:r>
          </w:p>
          <w:p w:rsidR="0084734D" w:rsidRPr="006C43DA" w:rsidRDefault="0084734D" w:rsidP="005F4FA2">
            <w:pPr>
              <w:spacing w:line="360" w:lineRule="auto"/>
              <w:rPr>
                <w:rFonts w:ascii="Arial" w:hAnsi="Arial" w:cs="Arial"/>
                <w:sz w:val="20"/>
                <w:szCs w:val="20"/>
                <w:lang w:val="en-GB"/>
              </w:rPr>
            </w:pPr>
            <w:r>
              <w:rPr>
                <w:rFonts w:ascii="Arial" w:hAnsi="Arial" w:cs="Arial"/>
                <w:sz w:val="20"/>
                <w:szCs w:val="20"/>
                <w:lang w:val="en-GB"/>
              </w:rPr>
              <w:t>Skin Corr. 1A; H314</w:t>
            </w:r>
          </w:p>
        </w:tc>
        <w:tc>
          <w:tcPr>
            <w:tcW w:w="0" w:type="auto"/>
          </w:tcPr>
          <w:p w:rsidR="0084734D" w:rsidRPr="006F5A8B" w:rsidRDefault="0084734D" w:rsidP="005F4FA2">
            <w:pPr>
              <w:spacing w:line="360" w:lineRule="auto"/>
              <w:rPr>
                <w:rFonts w:ascii="Arial" w:hAnsi="Arial" w:cs="Arial"/>
                <w:sz w:val="20"/>
                <w:szCs w:val="20"/>
                <w:lang w:val="el-GR"/>
              </w:rPr>
            </w:pPr>
            <w:r>
              <w:rPr>
                <w:rFonts w:ascii="Arial" w:hAnsi="Arial" w:cs="Arial"/>
                <w:sz w:val="20"/>
                <w:szCs w:val="20"/>
                <w:lang w:val="en-GB"/>
              </w:rPr>
              <w:t xml:space="preserve">24 h </w:t>
            </w:r>
            <w:r>
              <w:rPr>
                <w:rFonts w:ascii="Arial" w:hAnsi="Arial" w:cs="Arial"/>
                <w:sz w:val="20"/>
                <w:szCs w:val="20"/>
                <w:lang w:val="el-GR"/>
              </w:rPr>
              <w:t>(κουνέλι)</w:t>
            </w:r>
          </w:p>
        </w:tc>
      </w:tr>
      <w:tr w:rsidR="0084734D" w:rsidRPr="00F80B53" w:rsidTr="005F4FA2">
        <w:tc>
          <w:tcPr>
            <w:tcW w:w="4531" w:type="dxa"/>
          </w:tcPr>
          <w:p w:rsidR="0084734D" w:rsidRPr="00E279C6" w:rsidRDefault="0084734D" w:rsidP="005F4FA2">
            <w:pPr>
              <w:spacing w:line="360" w:lineRule="auto"/>
              <w:rPr>
                <w:rFonts w:ascii="Arial" w:hAnsi="Arial" w:cs="Arial"/>
                <w:sz w:val="20"/>
                <w:szCs w:val="20"/>
                <w:lang w:val="en-GB"/>
              </w:rPr>
            </w:pPr>
            <w:proofErr w:type="spellStart"/>
            <w:r w:rsidRPr="00E279C6">
              <w:rPr>
                <w:rFonts w:ascii="Arial" w:hAnsi="Arial" w:cs="Arial"/>
                <w:sz w:val="20"/>
                <w:szCs w:val="20"/>
              </w:rPr>
              <w:t>Reaction</w:t>
            </w:r>
            <w:proofErr w:type="spellEnd"/>
            <w:r w:rsidRPr="00E279C6">
              <w:rPr>
                <w:rFonts w:ascii="Arial" w:hAnsi="Arial" w:cs="Arial"/>
                <w:sz w:val="20"/>
                <w:szCs w:val="20"/>
              </w:rPr>
              <w:t xml:space="preserve"> </w:t>
            </w:r>
            <w:proofErr w:type="spellStart"/>
            <w:r w:rsidRPr="00E279C6">
              <w:rPr>
                <w:rFonts w:ascii="Arial" w:hAnsi="Arial" w:cs="Arial"/>
                <w:sz w:val="20"/>
                <w:szCs w:val="20"/>
              </w:rPr>
              <w:t>product</w:t>
            </w:r>
            <w:proofErr w:type="spellEnd"/>
            <w:r w:rsidRPr="00E279C6">
              <w:rPr>
                <w:rFonts w:ascii="Arial" w:hAnsi="Arial" w:cs="Arial"/>
                <w:sz w:val="20"/>
                <w:szCs w:val="20"/>
              </w:rPr>
              <w:t xml:space="preserve"> </w:t>
            </w:r>
            <w:proofErr w:type="spellStart"/>
            <w:r w:rsidRPr="00E279C6">
              <w:rPr>
                <w:rFonts w:ascii="Arial" w:hAnsi="Arial" w:cs="Arial"/>
                <w:sz w:val="20"/>
                <w:szCs w:val="20"/>
              </w:rPr>
              <w:t>of</w:t>
            </w:r>
            <w:proofErr w:type="spellEnd"/>
            <w:r w:rsidRPr="00E279C6">
              <w:rPr>
                <w:rFonts w:ascii="Arial" w:hAnsi="Arial" w:cs="Arial"/>
                <w:sz w:val="20"/>
                <w:szCs w:val="20"/>
              </w:rPr>
              <w:t xml:space="preserve"> b</w:t>
            </w:r>
            <w:proofErr w:type="spellStart"/>
            <w:r w:rsidRPr="00E279C6">
              <w:rPr>
                <w:rFonts w:ascii="Arial" w:hAnsi="Arial" w:cs="Arial"/>
                <w:sz w:val="20"/>
                <w:szCs w:val="20"/>
                <w:lang w:val="en-GB"/>
              </w:rPr>
              <w:t>enzenesulfonic</w:t>
            </w:r>
            <w:proofErr w:type="spellEnd"/>
            <w:r w:rsidRPr="00E279C6">
              <w:rPr>
                <w:rFonts w:ascii="Arial" w:hAnsi="Arial" w:cs="Arial"/>
                <w:sz w:val="20"/>
                <w:szCs w:val="20"/>
                <w:lang w:val="en-GB"/>
              </w:rPr>
              <w:t xml:space="preserve"> acid, </w:t>
            </w:r>
          </w:p>
          <w:p w:rsidR="0084734D" w:rsidRPr="00E279C6" w:rsidRDefault="0084734D" w:rsidP="005F4FA2">
            <w:pPr>
              <w:spacing w:line="360" w:lineRule="auto"/>
              <w:rPr>
                <w:rFonts w:ascii="Arial" w:hAnsi="Arial" w:cs="Arial"/>
                <w:sz w:val="20"/>
                <w:szCs w:val="20"/>
                <w:lang w:val="en-GB"/>
              </w:rPr>
            </w:pPr>
            <w:r w:rsidRPr="00E279C6">
              <w:rPr>
                <w:rFonts w:ascii="Arial" w:hAnsi="Arial" w:cs="Arial"/>
                <w:sz w:val="20"/>
                <w:szCs w:val="20"/>
                <w:lang w:val="en-GB"/>
              </w:rPr>
              <w:t xml:space="preserve">4-C10-13-sec-alkyl </w:t>
            </w:r>
            <w:proofErr w:type="spellStart"/>
            <w:r w:rsidRPr="00E279C6">
              <w:rPr>
                <w:rFonts w:ascii="Arial" w:hAnsi="Arial" w:cs="Arial"/>
                <w:sz w:val="20"/>
                <w:szCs w:val="20"/>
                <w:lang w:val="en-GB"/>
              </w:rPr>
              <w:t>derivs</w:t>
            </w:r>
            <w:proofErr w:type="spellEnd"/>
            <w:r w:rsidRPr="00E279C6">
              <w:rPr>
                <w:rFonts w:ascii="Arial" w:hAnsi="Arial" w:cs="Arial"/>
                <w:sz w:val="20"/>
                <w:szCs w:val="20"/>
                <w:lang w:val="en-GB"/>
              </w:rPr>
              <w:t xml:space="preserve">. and benzenesulfonic acid, </w:t>
            </w:r>
          </w:p>
          <w:p w:rsidR="0084734D" w:rsidRPr="00E279C6" w:rsidRDefault="0084734D" w:rsidP="005F4FA2">
            <w:pPr>
              <w:spacing w:line="360" w:lineRule="auto"/>
              <w:rPr>
                <w:rFonts w:ascii="Arial" w:hAnsi="Arial" w:cs="Arial"/>
                <w:sz w:val="20"/>
                <w:szCs w:val="20"/>
                <w:lang w:val="en-GB"/>
              </w:rPr>
            </w:pPr>
            <w:r w:rsidRPr="00E279C6">
              <w:rPr>
                <w:rFonts w:ascii="Arial" w:hAnsi="Arial" w:cs="Arial"/>
                <w:sz w:val="20"/>
                <w:szCs w:val="20"/>
                <w:lang w:val="en-GB"/>
              </w:rPr>
              <w:t>4-methyl- and sodium hydroxide</w:t>
            </w:r>
          </w:p>
        </w:tc>
        <w:tc>
          <w:tcPr>
            <w:tcW w:w="0" w:type="auto"/>
          </w:tcPr>
          <w:p w:rsidR="0084734D" w:rsidRPr="00F80B53" w:rsidRDefault="0084734D" w:rsidP="005F4FA2">
            <w:pPr>
              <w:spacing w:line="360" w:lineRule="auto"/>
              <w:rPr>
                <w:rFonts w:ascii="Arial" w:hAnsi="Arial" w:cs="Arial"/>
                <w:sz w:val="20"/>
                <w:szCs w:val="20"/>
                <w:lang w:val="en-GB"/>
              </w:rPr>
            </w:pPr>
          </w:p>
        </w:tc>
        <w:tc>
          <w:tcPr>
            <w:tcW w:w="0" w:type="auto"/>
          </w:tcPr>
          <w:p w:rsidR="0084734D" w:rsidRPr="00F80B53" w:rsidRDefault="0084734D" w:rsidP="005F4FA2">
            <w:pPr>
              <w:spacing w:line="360" w:lineRule="auto"/>
              <w:rPr>
                <w:rFonts w:ascii="Arial" w:hAnsi="Arial" w:cs="Arial"/>
                <w:sz w:val="20"/>
                <w:szCs w:val="20"/>
                <w:lang w:val="el-GR"/>
              </w:rPr>
            </w:pPr>
          </w:p>
        </w:tc>
      </w:tr>
      <w:tr w:rsidR="0084734D" w:rsidRPr="00F80B53" w:rsidTr="005F4FA2">
        <w:tc>
          <w:tcPr>
            <w:tcW w:w="4531" w:type="dxa"/>
          </w:tcPr>
          <w:p w:rsidR="0084734D" w:rsidRPr="00F80B53" w:rsidRDefault="0084734D" w:rsidP="005F4FA2">
            <w:pPr>
              <w:spacing w:line="360" w:lineRule="auto"/>
              <w:rPr>
                <w:rFonts w:ascii="Arial" w:hAnsi="Arial" w:cs="Arial"/>
                <w:sz w:val="20"/>
                <w:szCs w:val="20"/>
                <w:lang w:val="el-GR"/>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Προκαλεί ερεθισμό του δέρματος (κατηγορία 2)</w:t>
            </w:r>
          </w:p>
          <w:p w:rsidR="0084734D" w:rsidRPr="00F80B53" w:rsidRDefault="0084734D" w:rsidP="005F4FA2">
            <w:pPr>
              <w:spacing w:line="360" w:lineRule="auto"/>
              <w:rPr>
                <w:rFonts w:ascii="Arial" w:hAnsi="Arial" w:cs="Arial"/>
                <w:sz w:val="20"/>
                <w:szCs w:val="20"/>
                <w:lang w:val="el-GR"/>
              </w:rPr>
            </w:pPr>
            <w:r>
              <w:rPr>
                <w:rFonts w:ascii="Arial" w:hAnsi="Arial" w:cs="Arial"/>
                <w:sz w:val="20"/>
                <w:szCs w:val="20"/>
                <w:lang w:val="en-GB"/>
              </w:rPr>
              <w:t xml:space="preserve">Skin </w:t>
            </w:r>
            <w:proofErr w:type="spellStart"/>
            <w:r>
              <w:rPr>
                <w:rFonts w:ascii="Arial" w:hAnsi="Arial" w:cs="Arial"/>
                <w:sz w:val="20"/>
                <w:szCs w:val="20"/>
                <w:lang w:val="en-GB"/>
              </w:rPr>
              <w:t>Irrit</w:t>
            </w:r>
            <w:proofErr w:type="spellEnd"/>
            <w:r>
              <w:rPr>
                <w:rFonts w:ascii="Arial" w:hAnsi="Arial" w:cs="Arial"/>
                <w:sz w:val="20"/>
                <w:szCs w:val="20"/>
                <w:lang w:val="en-GB"/>
              </w:rPr>
              <w:t>. 2; H315</w:t>
            </w:r>
          </w:p>
        </w:tc>
        <w:tc>
          <w:tcPr>
            <w:tcW w:w="0" w:type="auto"/>
          </w:tcPr>
          <w:p w:rsidR="0084734D" w:rsidRPr="00F80B53" w:rsidRDefault="0084734D" w:rsidP="005F4FA2">
            <w:pPr>
              <w:spacing w:line="360" w:lineRule="auto"/>
              <w:rPr>
                <w:rFonts w:ascii="Arial" w:hAnsi="Arial" w:cs="Arial"/>
                <w:sz w:val="20"/>
                <w:szCs w:val="20"/>
                <w:lang w:val="el-GR"/>
              </w:rPr>
            </w:pPr>
            <w:r>
              <w:rPr>
                <w:rFonts w:ascii="Arial" w:hAnsi="Arial" w:cs="Arial"/>
                <w:sz w:val="20"/>
                <w:szCs w:val="20"/>
                <w:lang w:val="el-GR"/>
              </w:rPr>
              <w:t>(κουνέλι)</w:t>
            </w:r>
          </w:p>
        </w:tc>
      </w:tr>
      <w:tr w:rsidR="0084734D" w:rsidRPr="00E279C6" w:rsidTr="005F4FA2">
        <w:tc>
          <w:tcPr>
            <w:tcW w:w="4531" w:type="dxa"/>
          </w:tcPr>
          <w:p w:rsidR="0084734D" w:rsidRPr="00E279C6" w:rsidRDefault="00F647F5" w:rsidP="005F4FA2">
            <w:pPr>
              <w:spacing w:line="360" w:lineRule="auto"/>
              <w:rPr>
                <w:rFonts w:ascii="Arial" w:hAnsi="Arial" w:cs="Arial"/>
                <w:sz w:val="20"/>
                <w:szCs w:val="20"/>
                <w:lang w:val="en-GB"/>
              </w:rPr>
            </w:pPr>
            <w:r>
              <w:rPr>
                <w:rFonts w:ascii="Arial" w:hAnsi="Arial" w:cs="Arial"/>
                <w:color w:val="000000"/>
                <w:sz w:val="20"/>
                <w:szCs w:val="20"/>
                <w:lang w:val="en-GB"/>
              </w:rPr>
              <w:t>2-</w:t>
            </w:r>
            <w:proofErr w:type="spellStart"/>
            <w:r>
              <w:rPr>
                <w:rFonts w:ascii="Arial" w:hAnsi="Arial" w:cs="Arial"/>
                <w:color w:val="000000"/>
                <w:sz w:val="20"/>
                <w:szCs w:val="20"/>
                <w:lang w:val="el-GR"/>
              </w:rPr>
              <w:t>αμινοαιθανόλη</w:t>
            </w:r>
            <w:proofErr w:type="spellEnd"/>
          </w:p>
        </w:tc>
        <w:tc>
          <w:tcPr>
            <w:tcW w:w="0" w:type="auto"/>
          </w:tcPr>
          <w:p w:rsidR="0084734D" w:rsidRPr="00E279C6" w:rsidRDefault="0084734D" w:rsidP="005F4FA2">
            <w:pPr>
              <w:spacing w:line="360" w:lineRule="auto"/>
              <w:rPr>
                <w:rFonts w:ascii="Arial" w:hAnsi="Arial" w:cs="Arial"/>
                <w:sz w:val="20"/>
                <w:szCs w:val="20"/>
                <w:lang w:val="en-GB"/>
              </w:rPr>
            </w:pPr>
          </w:p>
        </w:tc>
        <w:tc>
          <w:tcPr>
            <w:tcW w:w="0" w:type="auto"/>
          </w:tcPr>
          <w:p w:rsidR="0084734D" w:rsidRPr="00E279C6" w:rsidRDefault="0084734D" w:rsidP="005F4FA2">
            <w:pPr>
              <w:spacing w:line="360" w:lineRule="auto"/>
              <w:rPr>
                <w:rFonts w:ascii="Arial" w:hAnsi="Arial" w:cs="Arial"/>
                <w:sz w:val="20"/>
                <w:szCs w:val="20"/>
                <w:lang w:val="en-GB"/>
              </w:rPr>
            </w:pPr>
          </w:p>
        </w:tc>
      </w:tr>
      <w:tr w:rsidR="0084734D" w:rsidRPr="00E279C6" w:rsidTr="005F4FA2">
        <w:tc>
          <w:tcPr>
            <w:tcW w:w="4531" w:type="dxa"/>
          </w:tcPr>
          <w:p w:rsidR="0084734D" w:rsidRPr="00E279C6" w:rsidRDefault="0084734D" w:rsidP="005F4FA2">
            <w:pPr>
              <w:spacing w:line="360" w:lineRule="auto"/>
              <w:rPr>
                <w:rFonts w:ascii="Arial" w:hAnsi="Arial" w:cs="Arial"/>
                <w:sz w:val="20"/>
                <w:szCs w:val="20"/>
                <w:lang w:val="en-GB"/>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F647F5" w:rsidRDefault="00F647F5" w:rsidP="00F647F5">
            <w:pPr>
              <w:spacing w:line="360" w:lineRule="auto"/>
              <w:rPr>
                <w:rFonts w:ascii="Arial" w:hAnsi="Arial" w:cs="Arial"/>
                <w:sz w:val="20"/>
                <w:szCs w:val="20"/>
                <w:lang w:val="el-GR"/>
              </w:rPr>
            </w:pPr>
            <w:r w:rsidRPr="00E279C6">
              <w:rPr>
                <w:rFonts w:ascii="Arial" w:hAnsi="Arial" w:cs="Arial"/>
                <w:sz w:val="20"/>
                <w:szCs w:val="20"/>
                <w:lang w:val="el-GR"/>
              </w:rPr>
              <w:t>Διάβρωση του δέρματος (κατηγορία 1</w:t>
            </w:r>
            <w:r w:rsidR="002A3DD6">
              <w:rPr>
                <w:rFonts w:ascii="Arial" w:hAnsi="Arial" w:cs="Arial"/>
                <w:sz w:val="20"/>
                <w:szCs w:val="20"/>
                <w:lang w:val="el-GR"/>
              </w:rPr>
              <w:t>Β</w:t>
            </w:r>
            <w:r w:rsidRPr="00E279C6">
              <w:rPr>
                <w:rFonts w:ascii="Arial" w:hAnsi="Arial" w:cs="Arial"/>
                <w:sz w:val="20"/>
                <w:szCs w:val="20"/>
                <w:lang w:val="el-GR"/>
              </w:rPr>
              <w:t>)</w:t>
            </w:r>
          </w:p>
          <w:p w:rsidR="0084734D" w:rsidRPr="008D7FE0" w:rsidRDefault="00F647F5" w:rsidP="00F647F5">
            <w:pPr>
              <w:spacing w:line="360" w:lineRule="auto"/>
              <w:rPr>
                <w:rFonts w:ascii="Arial" w:hAnsi="Arial" w:cs="Arial"/>
                <w:sz w:val="20"/>
                <w:szCs w:val="20"/>
                <w:lang w:val="en-GB"/>
              </w:rPr>
            </w:pPr>
            <w:r>
              <w:rPr>
                <w:rFonts w:ascii="Arial" w:hAnsi="Arial" w:cs="Arial"/>
                <w:sz w:val="20"/>
                <w:szCs w:val="20"/>
                <w:lang w:val="en-GB"/>
              </w:rPr>
              <w:t>Skin Corr. 1</w:t>
            </w:r>
            <w:r w:rsidR="002A3DD6">
              <w:rPr>
                <w:rFonts w:ascii="Arial" w:hAnsi="Arial" w:cs="Arial"/>
                <w:sz w:val="20"/>
                <w:szCs w:val="20"/>
                <w:lang w:val="el-GR"/>
              </w:rPr>
              <w:t>Β</w:t>
            </w:r>
            <w:r>
              <w:rPr>
                <w:rFonts w:ascii="Arial" w:hAnsi="Arial" w:cs="Arial"/>
                <w:sz w:val="20"/>
                <w:szCs w:val="20"/>
                <w:lang w:val="en-GB"/>
              </w:rPr>
              <w:t>; H314</w:t>
            </w:r>
          </w:p>
        </w:tc>
        <w:tc>
          <w:tcPr>
            <w:tcW w:w="0" w:type="auto"/>
          </w:tcPr>
          <w:p w:rsidR="0084734D" w:rsidRPr="008D7FE0" w:rsidRDefault="0084734D" w:rsidP="005F4FA2">
            <w:pPr>
              <w:spacing w:line="360" w:lineRule="auto"/>
              <w:rPr>
                <w:rFonts w:ascii="Arial" w:hAnsi="Arial" w:cs="Arial"/>
                <w:sz w:val="20"/>
                <w:szCs w:val="20"/>
                <w:lang w:val="el-GR"/>
              </w:rPr>
            </w:pPr>
            <w:r>
              <w:rPr>
                <w:rFonts w:ascii="Arial" w:hAnsi="Arial" w:cs="Arial"/>
                <w:sz w:val="20"/>
                <w:szCs w:val="20"/>
                <w:lang w:val="el-GR"/>
              </w:rPr>
              <w:t>(κουνέλι)</w:t>
            </w:r>
          </w:p>
        </w:tc>
      </w:tr>
    </w:tbl>
    <w:p w:rsidR="0084734D" w:rsidRPr="00EC7ED4"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 </w:t>
      </w:r>
    </w:p>
    <w:p w:rsidR="0084734D" w:rsidRDefault="0084734D" w:rsidP="0084734D">
      <w:pPr>
        <w:spacing w:line="360" w:lineRule="auto"/>
        <w:rPr>
          <w:rFonts w:ascii="Arial" w:hAnsi="Arial" w:cs="Arial"/>
          <w:sz w:val="22"/>
          <w:szCs w:val="22"/>
          <w:lang w:val="el-GR"/>
        </w:rPr>
      </w:pPr>
      <w:r w:rsidRPr="00280CBC">
        <w:rPr>
          <w:rFonts w:ascii="Arial" w:hAnsi="Arial" w:cs="Arial"/>
          <w:b/>
          <w:sz w:val="22"/>
          <w:szCs w:val="22"/>
          <w:lang w:val="el-GR"/>
        </w:rPr>
        <w:t>Διάβρωση/ερεθισμός του δέρματος</w:t>
      </w:r>
      <w:r>
        <w:rPr>
          <w:rFonts w:ascii="Arial" w:hAnsi="Arial" w:cs="Arial"/>
          <w:sz w:val="22"/>
          <w:szCs w:val="22"/>
          <w:lang w:val="el-GR"/>
        </w:rPr>
        <w:t xml:space="preserve"> </w:t>
      </w:r>
      <w:r w:rsidRPr="00280CBC">
        <w:rPr>
          <w:rFonts w:ascii="Arial" w:hAnsi="Arial" w:cs="Arial"/>
          <w:b/>
          <w:sz w:val="22"/>
          <w:szCs w:val="22"/>
          <w:lang w:val="el-GR"/>
        </w:rPr>
        <w:t>του</w:t>
      </w:r>
      <w:r>
        <w:rPr>
          <w:rFonts w:ascii="Arial" w:hAnsi="Arial" w:cs="Arial"/>
          <w:b/>
          <w:sz w:val="22"/>
          <w:szCs w:val="22"/>
          <w:lang w:val="el-GR"/>
        </w:rPr>
        <w:t xml:space="preserve"> προϊόντος</w:t>
      </w:r>
      <w:r>
        <w:rPr>
          <w:rFonts w:ascii="Arial" w:hAnsi="Arial" w:cs="Arial"/>
          <w:sz w:val="22"/>
          <w:szCs w:val="22"/>
          <w:lang w:val="el-GR"/>
        </w:rPr>
        <w:t xml:space="preserve">                    : </w:t>
      </w:r>
      <w:r w:rsidR="002A3DD6" w:rsidRPr="00D24B98">
        <w:rPr>
          <w:rFonts w:ascii="Arial" w:hAnsi="Arial" w:cs="Arial"/>
          <w:sz w:val="22"/>
          <w:szCs w:val="22"/>
          <w:lang w:val="el-GR"/>
        </w:rPr>
        <w:t>Το προ</w:t>
      </w:r>
      <w:r w:rsidR="002A3DD6">
        <w:rPr>
          <w:rFonts w:ascii="Arial" w:hAnsi="Arial" w:cs="Arial"/>
          <w:sz w:val="22"/>
          <w:szCs w:val="22"/>
          <w:lang w:val="el-GR"/>
        </w:rPr>
        <w:t>ϊόν δεν ταξινομείται</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n-GB"/>
        </w:rPr>
        <w:t>Επαφ</w:t>
      </w:r>
      <w:r>
        <w:rPr>
          <w:rFonts w:ascii="Arial" w:hAnsi="Arial" w:cs="Arial"/>
          <w:sz w:val="22"/>
          <w:szCs w:val="22"/>
          <w:lang w:val="el-GR"/>
        </w:rPr>
        <w:t>ή με τα μάτια:</w:t>
      </w:r>
    </w:p>
    <w:tbl>
      <w:tblPr>
        <w:tblStyle w:val="a3"/>
        <w:tblW w:w="0" w:type="auto"/>
        <w:tblInd w:w="0" w:type="dxa"/>
        <w:tblLook w:val="04A0" w:firstRow="1" w:lastRow="0" w:firstColumn="1" w:lastColumn="0" w:noHBand="0" w:noVBand="1"/>
      </w:tblPr>
      <w:tblGrid>
        <w:gridCol w:w="3733"/>
        <w:gridCol w:w="3388"/>
        <w:gridCol w:w="1449"/>
      </w:tblGrid>
      <w:tr w:rsidR="0084734D" w:rsidRPr="00EC7ED4" w:rsidTr="005F4FA2">
        <w:tc>
          <w:tcPr>
            <w:tcW w:w="0" w:type="auto"/>
            <w:gridSpan w:val="3"/>
          </w:tcPr>
          <w:p w:rsidR="0084734D" w:rsidRPr="00E279C6" w:rsidRDefault="0084734D" w:rsidP="005F4FA2">
            <w:pPr>
              <w:spacing w:line="360" w:lineRule="auto"/>
              <w:rPr>
                <w:rFonts w:ascii="Arial" w:hAnsi="Arial" w:cs="Arial"/>
                <w:sz w:val="20"/>
                <w:szCs w:val="20"/>
                <w:lang w:val="en-GB"/>
              </w:rPr>
            </w:pPr>
            <w:proofErr w:type="spellStart"/>
            <w:r w:rsidRPr="00E279C6">
              <w:rPr>
                <w:rFonts w:ascii="Arial" w:hAnsi="Arial" w:cs="Arial"/>
                <w:sz w:val="20"/>
                <w:szCs w:val="20"/>
              </w:rPr>
              <w:t>Reaction</w:t>
            </w:r>
            <w:proofErr w:type="spellEnd"/>
            <w:r w:rsidRPr="00E279C6">
              <w:rPr>
                <w:rFonts w:ascii="Arial" w:hAnsi="Arial" w:cs="Arial"/>
                <w:sz w:val="20"/>
                <w:szCs w:val="20"/>
              </w:rPr>
              <w:t xml:space="preserve"> </w:t>
            </w:r>
            <w:proofErr w:type="spellStart"/>
            <w:r w:rsidRPr="00E279C6">
              <w:rPr>
                <w:rFonts w:ascii="Arial" w:hAnsi="Arial" w:cs="Arial"/>
                <w:sz w:val="20"/>
                <w:szCs w:val="20"/>
              </w:rPr>
              <w:t>product</w:t>
            </w:r>
            <w:proofErr w:type="spellEnd"/>
            <w:r w:rsidRPr="00E279C6">
              <w:rPr>
                <w:rFonts w:ascii="Arial" w:hAnsi="Arial" w:cs="Arial"/>
                <w:sz w:val="20"/>
                <w:szCs w:val="20"/>
              </w:rPr>
              <w:t xml:space="preserve"> </w:t>
            </w:r>
            <w:proofErr w:type="spellStart"/>
            <w:r w:rsidRPr="00E279C6">
              <w:rPr>
                <w:rFonts w:ascii="Arial" w:hAnsi="Arial" w:cs="Arial"/>
                <w:sz w:val="20"/>
                <w:szCs w:val="20"/>
              </w:rPr>
              <w:t>of</w:t>
            </w:r>
            <w:proofErr w:type="spellEnd"/>
            <w:r w:rsidRPr="00E279C6">
              <w:rPr>
                <w:rFonts w:ascii="Arial" w:hAnsi="Arial" w:cs="Arial"/>
                <w:sz w:val="20"/>
                <w:szCs w:val="20"/>
              </w:rPr>
              <w:t xml:space="preserve"> b</w:t>
            </w:r>
            <w:proofErr w:type="spellStart"/>
            <w:r w:rsidRPr="00E279C6">
              <w:rPr>
                <w:rFonts w:ascii="Arial" w:hAnsi="Arial" w:cs="Arial"/>
                <w:sz w:val="20"/>
                <w:szCs w:val="20"/>
                <w:lang w:val="en-GB"/>
              </w:rPr>
              <w:t>enzenesulfonic</w:t>
            </w:r>
            <w:proofErr w:type="spellEnd"/>
            <w:r w:rsidRPr="00E279C6">
              <w:rPr>
                <w:rFonts w:ascii="Arial" w:hAnsi="Arial" w:cs="Arial"/>
                <w:sz w:val="20"/>
                <w:szCs w:val="20"/>
                <w:lang w:val="en-GB"/>
              </w:rPr>
              <w:t xml:space="preserve"> acid, </w:t>
            </w:r>
          </w:p>
          <w:p w:rsidR="0084734D" w:rsidRPr="00E279C6" w:rsidRDefault="0084734D" w:rsidP="005F4FA2">
            <w:pPr>
              <w:spacing w:line="360" w:lineRule="auto"/>
              <w:rPr>
                <w:rFonts w:ascii="Arial" w:hAnsi="Arial" w:cs="Arial"/>
                <w:sz w:val="20"/>
                <w:szCs w:val="20"/>
                <w:lang w:val="en-GB"/>
              </w:rPr>
            </w:pPr>
            <w:r w:rsidRPr="00E279C6">
              <w:rPr>
                <w:rFonts w:ascii="Arial" w:hAnsi="Arial" w:cs="Arial"/>
                <w:sz w:val="20"/>
                <w:szCs w:val="20"/>
                <w:lang w:val="en-GB"/>
              </w:rPr>
              <w:t xml:space="preserve">4-C10-13-sec-alkyl </w:t>
            </w:r>
            <w:proofErr w:type="spellStart"/>
            <w:r w:rsidRPr="00E279C6">
              <w:rPr>
                <w:rFonts w:ascii="Arial" w:hAnsi="Arial" w:cs="Arial"/>
                <w:sz w:val="20"/>
                <w:szCs w:val="20"/>
                <w:lang w:val="en-GB"/>
              </w:rPr>
              <w:t>derivs</w:t>
            </w:r>
            <w:proofErr w:type="spellEnd"/>
            <w:r w:rsidRPr="00E279C6">
              <w:rPr>
                <w:rFonts w:ascii="Arial" w:hAnsi="Arial" w:cs="Arial"/>
                <w:sz w:val="20"/>
                <w:szCs w:val="20"/>
                <w:lang w:val="en-GB"/>
              </w:rPr>
              <w:t xml:space="preserve">. and benzenesulfonic acid, </w:t>
            </w:r>
          </w:p>
          <w:p w:rsidR="0084734D" w:rsidRPr="00EC7ED4" w:rsidRDefault="0084734D" w:rsidP="005F4FA2">
            <w:pPr>
              <w:spacing w:line="360" w:lineRule="auto"/>
              <w:rPr>
                <w:rFonts w:ascii="Arial" w:hAnsi="Arial" w:cs="Arial"/>
                <w:sz w:val="20"/>
                <w:szCs w:val="20"/>
                <w:lang w:val="el-GR"/>
              </w:rPr>
            </w:pPr>
            <w:r w:rsidRPr="00E279C6">
              <w:rPr>
                <w:rFonts w:ascii="Arial" w:hAnsi="Arial" w:cs="Arial"/>
                <w:sz w:val="20"/>
                <w:szCs w:val="20"/>
                <w:lang w:val="en-GB"/>
              </w:rPr>
              <w:t>4-methyl- and sodium hydroxide</w:t>
            </w:r>
          </w:p>
        </w:tc>
      </w:tr>
      <w:tr w:rsidR="0084734D" w:rsidRPr="00EC7ED4" w:rsidTr="005F4FA2">
        <w:tc>
          <w:tcPr>
            <w:tcW w:w="0" w:type="auto"/>
          </w:tcPr>
          <w:p w:rsidR="0084734D" w:rsidRPr="00F80B53" w:rsidRDefault="0084734D" w:rsidP="005F4FA2">
            <w:pPr>
              <w:spacing w:line="360" w:lineRule="auto"/>
              <w:rPr>
                <w:rFonts w:ascii="Arial" w:hAnsi="Arial" w:cs="Arial"/>
                <w:sz w:val="20"/>
                <w:szCs w:val="20"/>
                <w:lang w:val="el-GR"/>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Προκαλεί σοβαρή οφθαλμική βλάβη</w:t>
            </w:r>
          </w:p>
          <w:p w:rsidR="0084734D" w:rsidRDefault="0084734D" w:rsidP="005F4FA2">
            <w:pPr>
              <w:spacing w:line="360" w:lineRule="auto"/>
              <w:rPr>
                <w:rFonts w:ascii="Arial" w:hAnsi="Arial" w:cs="Arial"/>
                <w:sz w:val="20"/>
                <w:szCs w:val="20"/>
                <w:lang w:val="el-GR"/>
              </w:rPr>
            </w:pPr>
            <w:r>
              <w:rPr>
                <w:rFonts w:ascii="Arial" w:hAnsi="Arial" w:cs="Arial"/>
                <w:sz w:val="20"/>
                <w:szCs w:val="20"/>
                <w:lang w:val="el-GR"/>
              </w:rPr>
              <w:t>(κατηγορία 1)</w:t>
            </w:r>
          </w:p>
          <w:p w:rsidR="0084734D" w:rsidRPr="00EC7ED4" w:rsidRDefault="0084734D" w:rsidP="005F4FA2">
            <w:pPr>
              <w:spacing w:line="360" w:lineRule="auto"/>
              <w:rPr>
                <w:rFonts w:ascii="Arial" w:hAnsi="Arial" w:cs="Arial"/>
                <w:sz w:val="20"/>
                <w:szCs w:val="20"/>
                <w:lang w:val="el-GR"/>
              </w:rPr>
            </w:pPr>
            <w:r>
              <w:rPr>
                <w:rFonts w:ascii="Arial" w:hAnsi="Arial" w:cs="Arial"/>
                <w:sz w:val="20"/>
                <w:szCs w:val="20"/>
                <w:lang w:val="en-GB"/>
              </w:rPr>
              <w:t>Eye Dam. 1 H318</w:t>
            </w:r>
          </w:p>
        </w:tc>
        <w:tc>
          <w:tcPr>
            <w:tcW w:w="0" w:type="auto"/>
          </w:tcPr>
          <w:p w:rsidR="0084734D" w:rsidRPr="00EC7ED4" w:rsidRDefault="0084734D" w:rsidP="005F4FA2">
            <w:pPr>
              <w:spacing w:line="360" w:lineRule="auto"/>
              <w:rPr>
                <w:rFonts w:ascii="Arial" w:hAnsi="Arial" w:cs="Arial"/>
                <w:sz w:val="20"/>
                <w:szCs w:val="20"/>
                <w:lang w:val="el-GR"/>
              </w:rPr>
            </w:pPr>
            <w:r>
              <w:rPr>
                <w:rFonts w:ascii="Arial" w:hAnsi="Arial" w:cs="Arial"/>
                <w:sz w:val="20"/>
                <w:szCs w:val="20"/>
                <w:lang w:val="el-GR"/>
              </w:rPr>
              <w:t>(κουνέλι)</w:t>
            </w:r>
          </w:p>
        </w:tc>
      </w:tr>
      <w:tr w:rsidR="0084734D" w:rsidRPr="00EC7ED4" w:rsidTr="005F4FA2">
        <w:tc>
          <w:tcPr>
            <w:tcW w:w="0" w:type="auto"/>
            <w:gridSpan w:val="3"/>
          </w:tcPr>
          <w:p w:rsidR="0084734D" w:rsidRPr="00EC7ED4" w:rsidRDefault="005237EE" w:rsidP="005F4FA2">
            <w:pPr>
              <w:spacing w:line="360" w:lineRule="auto"/>
              <w:rPr>
                <w:rFonts w:ascii="Arial" w:hAnsi="Arial" w:cs="Arial"/>
                <w:sz w:val="20"/>
                <w:szCs w:val="20"/>
                <w:lang w:val="el-GR"/>
              </w:rPr>
            </w:pPr>
            <w:r>
              <w:rPr>
                <w:rFonts w:ascii="Arial" w:hAnsi="Arial" w:cs="Arial"/>
                <w:color w:val="000000"/>
                <w:sz w:val="20"/>
                <w:szCs w:val="20"/>
                <w:lang w:val="en-GB"/>
              </w:rPr>
              <w:t>2-</w:t>
            </w:r>
            <w:proofErr w:type="spellStart"/>
            <w:r>
              <w:rPr>
                <w:rFonts w:ascii="Arial" w:hAnsi="Arial" w:cs="Arial"/>
                <w:color w:val="000000"/>
                <w:sz w:val="20"/>
                <w:szCs w:val="20"/>
                <w:lang w:val="el-GR"/>
              </w:rPr>
              <w:t>αμινοαιθανόλη</w:t>
            </w:r>
            <w:proofErr w:type="spellEnd"/>
          </w:p>
        </w:tc>
      </w:tr>
      <w:tr w:rsidR="008355FA" w:rsidRPr="00EC7ED4" w:rsidTr="005F4FA2">
        <w:tc>
          <w:tcPr>
            <w:tcW w:w="0" w:type="auto"/>
          </w:tcPr>
          <w:p w:rsidR="008355FA" w:rsidRPr="00E279C6" w:rsidRDefault="008355FA" w:rsidP="008355FA">
            <w:pPr>
              <w:spacing w:line="360" w:lineRule="auto"/>
              <w:rPr>
                <w:rFonts w:ascii="Arial" w:hAnsi="Arial" w:cs="Arial"/>
                <w:sz w:val="20"/>
                <w:szCs w:val="20"/>
                <w:lang w:val="el-GR"/>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8355FA" w:rsidRDefault="008355FA" w:rsidP="008355FA">
            <w:pPr>
              <w:spacing w:line="360" w:lineRule="auto"/>
              <w:rPr>
                <w:rFonts w:ascii="Arial" w:hAnsi="Arial" w:cs="Arial"/>
                <w:sz w:val="20"/>
                <w:szCs w:val="20"/>
                <w:lang w:val="el-GR"/>
              </w:rPr>
            </w:pPr>
            <w:r>
              <w:rPr>
                <w:rFonts w:ascii="Arial" w:hAnsi="Arial" w:cs="Arial"/>
                <w:sz w:val="20"/>
                <w:szCs w:val="20"/>
                <w:lang w:val="el-GR"/>
              </w:rPr>
              <w:t xml:space="preserve">Προκαλεί σοβαρή οφθαλμική βλάβη </w:t>
            </w:r>
          </w:p>
          <w:p w:rsidR="008355FA" w:rsidRDefault="008355FA" w:rsidP="008355FA">
            <w:pPr>
              <w:spacing w:line="360" w:lineRule="auto"/>
              <w:rPr>
                <w:rFonts w:ascii="Arial" w:hAnsi="Arial" w:cs="Arial"/>
                <w:sz w:val="20"/>
                <w:szCs w:val="20"/>
                <w:lang w:val="el-GR"/>
              </w:rPr>
            </w:pPr>
            <w:r>
              <w:rPr>
                <w:rFonts w:ascii="Arial" w:hAnsi="Arial" w:cs="Arial"/>
                <w:sz w:val="20"/>
                <w:szCs w:val="20"/>
                <w:lang w:val="el-GR"/>
              </w:rPr>
              <w:t>(κατηγορία 1)</w:t>
            </w:r>
          </w:p>
          <w:p w:rsidR="008355FA" w:rsidRPr="00EC7ED4" w:rsidRDefault="008355FA" w:rsidP="008355FA">
            <w:pPr>
              <w:spacing w:line="360" w:lineRule="auto"/>
              <w:rPr>
                <w:rFonts w:ascii="Arial" w:hAnsi="Arial" w:cs="Arial"/>
                <w:sz w:val="20"/>
                <w:szCs w:val="20"/>
                <w:lang w:val="en-GB"/>
              </w:rPr>
            </w:pPr>
            <w:r>
              <w:rPr>
                <w:rFonts w:ascii="Arial" w:hAnsi="Arial" w:cs="Arial"/>
                <w:sz w:val="20"/>
                <w:szCs w:val="20"/>
                <w:lang w:val="en-GB"/>
              </w:rPr>
              <w:t>Eye Dam. 1 H318</w:t>
            </w:r>
          </w:p>
        </w:tc>
        <w:tc>
          <w:tcPr>
            <w:tcW w:w="0" w:type="auto"/>
          </w:tcPr>
          <w:p w:rsidR="008355FA" w:rsidRPr="00EC7ED4" w:rsidRDefault="008355FA" w:rsidP="008355FA">
            <w:pPr>
              <w:spacing w:line="360" w:lineRule="auto"/>
              <w:rPr>
                <w:rFonts w:ascii="Arial" w:hAnsi="Arial" w:cs="Arial"/>
                <w:sz w:val="20"/>
                <w:szCs w:val="20"/>
                <w:lang w:val="el-GR"/>
              </w:rPr>
            </w:pPr>
            <w:r>
              <w:rPr>
                <w:rFonts w:ascii="Arial" w:hAnsi="Arial" w:cs="Arial"/>
                <w:sz w:val="20"/>
                <w:szCs w:val="20"/>
                <w:lang w:val="en-GB"/>
              </w:rPr>
              <w:t xml:space="preserve">24 h </w:t>
            </w:r>
            <w:r>
              <w:rPr>
                <w:rFonts w:ascii="Arial" w:hAnsi="Arial" w:cs="Arial"/>
                <w:sz w:val="20"/>
                <w:szCs w:val="20"/>
                <w:lang w:val="el-GR"/>
              </w:rPr>
              <w:t>(κουνέλι)</w:t>
            </w:r>
          </w:p>
        </w:tc>
      </w:tr>
    </w:tbl>
    <w:p w:rsidR="0084734D" w:rsidRPr="00EC7ED4" w:rsidRDefault="0084734D" w:rsidP="0084734D">
      <w:pPr>
        <w:spacing w:line="360" w:lineRule="auto"/>
        <w:rPr>
          <w:rFonts w:ascii="Arial" w:hAnsi="Arial" w:cs="Arial"/>
          <w:sz w:val="22"/>
          <w:szCs w:val="22"/>
          <w:lang w:val="el-GR"/>
        </w:rPr>
      </w:pPr>
    </w:p>
    <w:p w:rsidR="005237EE" w:rsidRDefault="0084734D" w:rsidP="0084734D">
      <w:pPr>
        <w:spacing w:line="360" w:lineRule="auto"/>
        <w:rPr>
          <w:rFonts w:ascii="Arial" w:hAnsi="Arial" w:cs="Arial"/>
          <w:sz w:val="22"/>
          <w:szCs w:val="22"/>
          <w:lang w:val="el-GR"/>
        </w:rPr>
      </w:pPr>
      <w:r w:rsidRPr="008D3B21">
        <w:rPr>
          <w:rFonts w:ascii="Arial" w:hAnsi="Arial" w:cs="Arial"/>
          <w:b/>
          <w:sz w:val="22"/>
          <w:szCs w:val="22"/>
          <w:lang w:val="el-GR"/>
        </w:rPr>
        <w:t>Σοβαρή βλάβη/ερεθισμός των ματιών</w:t>
      </w:r>
      <w:r>
        <w:rPr>
          <w:rFonts w:ascii="Arial" w:hAnsi="Arial" w:cs="Arial"/>
          <w:sz w:val="22"/>
          <w:szCs w:val="22"/>
          <w:lang w:val="el-GR"/>
        </w:rPr>
        <w:t xml:space="preserve"> </w:t>
      </w:r>
      <w:r w:rsidRPr="008D3B21">
        <w:rPr>
          <w:rFonts w:ascii="Arial" w:hAnsi="Arial" w:cs="Arial"/>
          <w:b/>
          <w:sz w:val="22"/>
          <w:szCs w:val="22"/>
          <w:lang w:val="el-GR"/>
        </w:rPr>
        <w:t>του</w:t>
      </w:r>
      <w:r>
        <w:rPr>
          <w:rFonts w:ascii="Arial" w:hAnsi="Arial" w:cs="Arial"/>
          <w:sz w:val="22"/>
          <w:szCs w:val="22"/>
          <w:lang w:val="el-GR"/>
        </w:rPr>
        <w:t xml:space="preserve"> </w:t>
      </w:r>
      <w:r>
        <w:rPr>
          <w:rFonts w:ascii="Arial" w:hAnsi="Arial" w:cs="Arial"/>
          <w:b/>
          <w:sz w:val="22"/>
          <w:szCs w:val="22"/>
          <w:lang w:val="el-GR"/>
        </w:rPr>
        <w:t>προϊόντος</w:t>
      </w:r>
      <w:r>
        <w:rPr>
          <w:rFonts w:ascii="Arial" w:hAnsi="Arial" w:cs="Arial"/>
          <w:sz w:val="22"/>
          <w:szCs w:val="22"/>
          <w:lang w:val="el-GR"/>
        </w:rPr>
        <w:t xml:space="preserve">                      : Προκαλεί σοβαρ</w:t>
      </w:r>
      <w:r w:rsidR="005237EE">
        <w:rPr>
          <w:rFonts w:ascii="Arial" w:hAnsi="Arial" w:cs="Arial"/>
          <w:sz w:val="22"/>
          <w:szCs w:val="22"/>
          <w:lang w:val="el-GR"/>
        </w:rPr>
        <w:t>ό</w:t>
      </w:r>
      <w:r>
        <w:rPr>
          <w:rFonts w:ascii="Arial" w:hAnsi="Arial" w:cs="Arial"/>
          <w:sz w:val="22"/>
          <w:szCs w:val="22"/>
          <w:lang w:val="el-GR"/>
        </w:rPr>
        <w:t xml:space="preserve"> </w:t>
      </w:r>
      <w:r w:rsidR="005237EE">
        <w:rPr>
          <w:rFonts w:ascii="Arial" w:hAnsi="Arial" w:cs="Arial"/>
          <w:sz w:val="22"/>
          <w:szCs w:val="22"/>
          <w:lang w:val="el-GR"/>
        </w:rPr>
        <w:t xml:space="preserve">οφθαλμικό </w:t>
      </w:r>
    </w:p>
    <w:p w:rsidR="0084734D" w:rsidRDefault="005237EE" w:rsidP="0084734D">
      <w:pPr>
        <w:spacing w:line="360" w:lineRule="auto"/>
        <w:rPr>
          <w:rFonts w:ascii="Arial" w:hAnsi="Arial" w:cs="Arial"/>
          <w:sz w:val="22"/>
          <w:szCs w:val="22"/>
          <w:lang w:val="el-GR"/>
        </w:rPr>
      </w:pPr>
      <w:r>
        <w:rPr>
          <w:rFonts w:ascii="Arial" w:hAnsi="Arial" w:cs="Arial"/>
          <w:sz w:val="22"/>
          <w:szCs w:val="22"/>
          <w:lang w:val="el-GR"/>
        </w:rPr>
        <w:t xml:space="preserve">                                                                                                                  ερεθισμό</w:t>
      </w: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sidR="00F936E0">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Σελίδα 1</w:t>
      </w:r>
      <w:r w:rsidR="00F936E0">
        <w:rPr>
          <w:rFonts w:ascii="Arial" w:hAnsi="Arial" w:cs="Arial"/>
          <w:sz w:val="20"/>
          <w:szCs w:val="20"/>
          <w:lang w:val="el-GR"/>
        </w:rPr>
        <w:t>0</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84734D" w:rsidRDefault="00F33A5E" w:rsidP="00F33A5E">
      <w:pPr>
        <w:spacing w:line="360" w:lineRule="auto"/>
        <w:rPr>
          <w:rFonts w:ascii="Arial" w:hAnsi="Arial" w:cs="Arial"/>
          <w:sz w:val="22"/>
          <w:szCs w:val="22"/>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r>
        <w:rPr>
          <w:rFonts w:ascii="Arial" w:hAnsi="Arial" w:cs="Arial"/>
          <w:sz w:val="20"/>
          <w:szCs w:val="20"/>
          <w:lang w:val="el-GR"/>
        </w:rPr>
        <w:t xml:space="preserve">                               </w:t>
      </w:r>
    </w:p>
    <w:p w:rsidR="00F33A5E" w:rsidRDefault="00F33A5E"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Ευαισθητοποίηση του αναπνευστικού συστήματος ή του δέρματος:</w:t>
      </w:r>
    </w:p>
    <w:tbl>
      <w:tblPr>
        <w:tblStyle w:val="a3"/>
        <w:tblW w:w="0" w:type="auto"/>
        <w:tblInd w:w="0" w:type="dxa"/>
        <w:tblLook w:val="04A0" w:firstRow="1" w:lastRow="0" w:firstColumn="1" w:lastColumn="0" w:noHBand="0" w:noVBand="1"/>
      </w:tblPr>
      <w:tblGrid>
        <w:gridCol w:w="3733"/>
        <w:gridCol w:w="2184"/>
        <w:gridCol w:w="2000"/>
        <w:gridCol w:w="15"/>
      </w:tblGrid>
      <w:tr w:rsidR="0084734D" w:rsidRPr="002E5D25" w:rsidTr="005F4FA2">
        <w:trPr>
          <w:gridAfter w:val="1"/>
          <w:wAfter w:w="14" w:type="dxa"/>
        </w:trPr>
        <w:tc>
          <w:tcPr>
            <w:tcW w:w="0" w:type="auto"/>
            <w:gridSpan w:val="3"/>
          </w:tcPr>
          <w:p w:rsidR="0084734D" w:rsidRPr="00E279C6" w:rsidRDefault="0084734D" w:rsidP="005F4FA2">
            <w:pPr>
              <w:spacing w:line="360" w:lineRule="auto"/>
              <w:rPr>
                <w:rFonts w:ascii="Arial" w:hAnsi="Arial" w:cs="Arial"/>
                <w:sz w:val="20"/>
                <w:szCs w:val="20"/>
                <w:lang w:val="en-GB"/>
              </w:rPr>
            </w:pPr>
            <w:proofErr w:type="spellStart"/>
            <w:r w:rsidRPr="00E279C6">
              <w:rPr>
                <w:rFonts w:ascii="Arial" w:hAnsi="Arial" w:cs="Arial"/>
                <w:sz w:val="20"/>
                <w:szCs w:val="20"/>
              </w:rPr>
              <w:t>Reaction</w:t>
            </w:r>
            <w:proofErr w:type="spellEnd"/>
            <w:r w:rsidRPr="00E279C6">
              <w:rPr>
                <w:rFonts w:ascii="Arial" w:hAnsi="Arial" w:cs="Arial"/>
                <w:sz w:val="20"/>
                <w:szCs w:val="20"/>
              </w:rPr>
              <w:t xml:space="preserve"> </w:t>
            </w:r>
            <w:proofErr w:type="spellStart"/>
            <w:r w:rsidRPr="00E279C6">
              <w:rPr>
                <w:rFonts w:ascii="Arial" w:hAnsi="Arial" w:cs="Arial"/>
                <w:sz w:val="20"/>
                <w:szCs w:val="20"/>
              </w:rPr>
              <w:t>product</w:t>
            </w:r>
            <w:proofErr w:type="spellEnd"/>
            <w:r w:rsidRPr="00E279C6">
              <w:rPr>
                <w:rFonts w:ascii="Arial" w:hAnsi="Arial" w:cs="Arial"/>
                <w:sz w:val="20"/>
                <w:szCs w:val="20"/>
              </w:rPr>
              <w:t xml:space="preserve"> </w:t>
            </w:r>
            <w:proofErr w:type="spellStart"/>
            <w:r w:rsidRPr="00E279C6">
              <w:rPr>
                <w:rFonts w:ascii="Arial" w:hAnsi="Arial" w:cs="Arial"/>
                <w:sz w:val="20"/>
                <w:szCs w:val="20"/>
              </w:rPr>
              <w:t>of</w:t>
            </w:r>
            <w:proofErr w:type="spellEnd"/>
            <w:r w:rsidRPr="00E279C6">
              <w:rPr>
                <w:rFonts w:ascii="Arial" w:hAnsi="Arial" w:cs="Arial"/>
                <w:sz w:val="20"/>
                <w:szCs w:val="20"/>
              </w:rPr>
              <w:t xml:space="preserve"> b</w:t>
            </w:r>
            <w:proofErr w:type="spellStart"/>
            <w:r w:rsidRPr="00E279C6">
              <w:rPr>
                <w:rFonts w:ascii="Arial" w:hAnsi="Arial" w:cs="Arial"/>
                <w:sz w:val="20"/>
                <w:szCs w:val="20"/>
                <w:lang w:val="en-GB"/>
              </w:rPr>
              <w:t>enzenesulfonic</w:t>
            </w:r>
            <w:proofErr w:type="spellEnd"/>
            <w:r w:rsidRPr="00E279C6">
              <w:rPr>
                <w:rFonts w:ascii="Arial" w:hAnsi="Arial" w:cs="Arial"/>
                <w:sz w:val="20"/>
                <w:szCs w:val="20"/>
                <w:lang w:val="en-GB"/>
              </w:rPr>
              <w:t xml:space="preserve"> acid, </w:t>
            </w:r>
          </w:p>
          <w:p w:rsidR="0084734D" w:rsidRPr="00E279C6" w:rsidRDefault="0084734D" w:rsidP="005F4FA2">
            <w:pPr>
              <w:spacing w:line="360" w:lineRule="auto"/>
              <w:rPr>
                <w:rFonts w:ascii="Arial" w:hAnsi="Arial" w:cs="Arial"/>
                <w:sz w:val="20"/>
                <w:szCs w:val="20"/>
                <w:lang w:val="en-GB"/>
              </w:rPr>
            </w:pPr>
            <w:r w:rsidRPr="00E279C6">
              <w:rPr>
                <w:rFonts w:ascii="Arial" w:hAnsi="Arial" w:cs="Arial"/>
                <w:sz w:val="20"/>
                <w:szCs w:val="20"/>
                <w:lang w:val="en-GB"/>
              </w:rPr>
              <w:t xml:space="preserve">4-C10-13-sec-alkyl </w:t>
            </w:r>
            <w:proofErr w:type="spellStart"/>
            <w:r w:rsidRPr="00E279C6">
              <w:rPr>
                <w:rFonts w:ascii="Arial" w:hAnsi="Arial" w:cs="Arial"/>
                <w:sz w:val="20"/>
                <w:szCs w:val="20"/>
                <w:lang w:val="en-GB"/>
              </w:rPr>
              <w:t>derivs</w:t>
            </w:r>
            <w:proofErr w:type="spellEnd"/>
            <w:r w:rsidRPr="00E279C6">
              <w:rPr>
                <w:rFonts w:ascii="Arial" w:hAnsi="Arial" w:cs="Arial"/>
                <w:sz w:val="20"/>
                <w:szCs w:val="20"/>
                <w:lang w:val="en-GB"/>
              </w:rPr>
              <w:t xml:space="preserve">. and benzenesulfonic acid, </w:t>
            </w:r>
          </w:p>
          <w:p w:rsidR="0084734D" w:rsidRPr="002E5D25" w:rsidRDefault="0084734D" w:rsidP="005F4FA2">
            <w:pPr>
              <w:spacing w:line="360" w:lineRule="auto"/>
              <w:rPr>
                <w:rFonts w:ascii="Arial" w:hAnsi="Arial" w:cs="Arial"/>
                <w:sz w:val="20"/>
                <w:szCs w:val="20"/>
                <w:lang w:val="el-GR"/>
              </w:rPr>
            </w:pPr>
            <w:r w:rsidRPr="00E279C6">
              <w:rPr>
                <w:rFonts w:ascii="Arial" w:hAnsi="Arial" w:cs="Arial"/>
                <w:sz w:val="20"/>
                <w:szCs w:val="20"/>
                <w:lang w:val="en-GB"/>
              </w:rPr>
              <w:t>4-methyl- and sodium hydroxide</w:t>
            </w:r>
          </w:p>
        </w:tc>
      </w:tr>
      <w:tr w:rsidR="0084734D" w:rsidRPr="002E5D25" w:rsidTr="005F4FA2">
        <w:tc>
          <w:tcPr>
            <w:tcW w:w="0" w:type="auto"/>
          </w:tcPr>
          <w:p w:rsidR="0084734D" w:rsidRPr="00F80B53" w:rsidRDefault="0084734D" w:rsidP="005F4FA2">
            <w:pPr>
              <w:spacing w:line="360" w:lineRule="auto"/>
              <w:rPr>
                <w:rFonts w:ascii="Arial" w:hAnsi="Arial" w:cs="Arial"/>
                <w:sz w:val="20"/>
                <w:szCs w:val="20"/>
                <w:lang w:val="el-GR"/>
              </w:rPr>
            </w:pPr>
            <w:proofErr w:type="spellStart"/>
            <w:r w:rsidRPr="00E279C6">
              <w:rPr>
                <w:rFonts w:ascii="Arial" w:hAnsi="Arial" w:cs="Arial"/>
                <w:sz w:val="20"/>
                <w:szCs w:val="20"/>
                <w:lang w:val="en-GB"/>
              </w:rPr>
              <w:t>Πειρ</w:t>
            </w:r>
            <w:proofErr w:type="spellEnd"/>
            <w:r w:rsidRPr="00E279C6">
              <w:rPr>
                <w:rFonts w:ascii="Arial" w:hAnsi="Arial" w:cs="Arial"/>
                <w:sz w:val="20"/>
                <w:szCs w:val="20"/>
                <w:lang w:val="en-GB"/>
              </w:rPr>
              <w:t>αματικ</w:t>
            </w:r>
            <w:r w:rsidRPr="00E279C6">
              <w:rPr>
                <w:rFonts w:ascii="Arial" w:hAnsi="Arial" w:cs="Arial"/>
                <w:sz w:val="20"/>
                <w:szCs w:val="20"/>
                <w:lang w:val="el-GR"/>
              </w:rPr>
              <w:t>ά δεδομένα/από υπολογισμό</w:t>
            </w:r>
          </w:p>
        </w:tc>
        <w:tc>
          <w:tcPr>
            <w:tcW w:w="0" w:type="auto"/>
          </w:tcPr>
          <w:p w:rsidR="0084734D" w:rsidRPr="002E5D25" w:rsidRDefault="0084734D" w:rsidP="005F4FA2">
            <w:pPr>
              <w:spacing w:line="360" w:lineRule="auto"/>
              <w:rPr>
                <w:rFonts w:ascii="Arial" w:hAnsi="Arial" w:cs="Arial"/>
                <w:sz w:val="20"/>
                <w:szCs w:val="20"/>
                <w:lang w:val="el-GR"/>
              </w:rPr>
            </w:pPr>
            <w:r>
              <w:rPr>
                <w:rFonts w:ascii="Arial" w:hAnsi="Arial" w:cs="Arial"/>
                <w:sz w:val="20"/>
                <w:szCs w:val="20"/>
                <w:lang w:val="el-GR"/>
              </w:rPr>
              <w:t xml:space="preserve">Μη </w:t>
            </w:r>
            <w:proofErr w:type="spellStart"/>
            <w:r>
              <w:rPr>
                <w:rFonts w:ascii="Arial" w:hAnsi="Arial" w:cs="Arial"/>
                <w:sz w:val="20"/>
                <w:szCs w:val="20"/>
                <w:lang w:val="el-GR"/>
              </w:rPr>
              <w:t>ευαισθητοποιητικό</w:t>
            </w:r>
            <w:proofErr w:type="spellEnd"/>
          </w:p>
        </w:tc>
        <w:tc>
          <w:tcPr>
            <w:tcW w:w="2015" w:type="dxa"/>
            <w:gridSpan w:val="2"/>
          </w:tcPr>
          <w:p w:rsidR="0084734D" w:rsidRPr="004E621D" w:rsidRDefault="0084734D" w:rsidP="005F4FA2">
            <w:pPr>
              <w:spacing w:line="360" w:lineRule="auto"/>
              <w:rPr>
                <w:rFonts w:ascii="Arial" w:hAnsi="Arial" w:cs="Arial"/>
                <w:sz w:val="20"/>
                <w:szCs w:val="20"/>
                <w:lang w:val="el-GR"/>
              </w:rPr>
            </w:pPr>
            <w:r>
              <w:rPr>
                <w:rFonts w:ascii="Arial" w:hAnsi="Arial" w:cs="Arial"/>
                <w:sz w:val="20"/>
                <w:szCs w:val="20"/>
                <w:lang w:val="el-GR"/>
              </w:rPr>
              <w:t>(ΟΟΣΑ Οδηγία 406)</w:t>
            </w:r>
          </w:p>
        </w:tc>
      </w:tr>
      <w:tr w:rsidR="0084734D" w:rsidRPr="002E5D25" w:rsidTr="005F4FA2">
        <w:trPr>
          <w:gridAfter w:val="1"/>
          <w:wAfter w:w="14" w:type="dxa"/>
        </w:trPr>
        <w:tc>
          <w:tcPr>
            <w:tcW w:w="0" w:type="auto"/>
            <w:gridSpan w:val="3"/>
          </w:tcPr>
          <w:p w:rsidR="0084734D" w:rsidRPr="002E5D25" w:rsidRDefault="005C4A2F" w:rsidP="005F4FA2">
            <w:pPr>
              <w:spacing w:line="360" w:lineRule="auto"/>
              <w:rPr>
                <w:rFonts w:ascii="Arial" w:hAnsi="Arial" w:cs="Arial"/>
                <w:sz w:val="20"/>
                <w:szCs w:val="20"/>
                <w:lang w:val="el-GR"/>
              </w:rPr>
            </w:pPr>
            <w:r>
              <w:rPr>
                <w:rFonts w:ascii="Arial" w:hAnsi="Arial" w:cs="Arial"/>
                <w:color w:val="000000"/>
                <w:sz w:val="20"/>
                <w:szCs w:val="20"/>
                <w:lang w:val="en-GB"/>
              </w:rPr>
              <w:t>2-</w:t>
            </w:r>
            <w:proofErr w:type="spellStart"/>
            <w:r>
              <w:rPr>
                <w:rFonts w:ascii="Arial" w:hAnsi="Arial" w:cs="Arial"/>
                <w:color w:val="000000"/>
                <w:sz w:val="20"/>
                <w:szCs w:val="20"/>
                <w:lang w:val="el-GR"/>
              </w:rPr>
              <w:t>αμινοαιθανόλη</w:t>
            </w:r>
            <w:proofErr w:type="spellEnd"/>
          </w:p>
        </w:tc>
      </w:tr>
      <w:tr w:rsidR="0084734D" w:rsidRPr="002E5D25" w:rsidTr="005F4FA2">
        <w:trPr>
          <w:gridAfter w:val="1"/>
          <w:wAfter w:w="14" w:type="dxa"/>
        </w:trPr>
        <w:tc>
          <w:tcPr>
            <w:tcW w:w="0" w:type="auto"/>
          </w:tcPr>
          <w:p w:rsidR="0084734D" w:rsidRPr="004E621D" w:rsidRDefault="0084734D" w:rsidP="005F4FA2">
            <w:pPr>
              <w:spacing w:line="360" w:lineRule="auto"/>
              <w:rPr>
                <w:rFonts w:ascii="Arial" w:hAnsi="Arial" w:cs="Arial"/>
                <w:sz w:val="20"/>
                <w:szCs w:val="20"/>
                <w:lang w:val="el-GR"/>
              </w:rPr>
            </w:pPr>
            <w:r w:rsidRPr="004E621D">
              <w:rPr>
                <w:rFonts w:ascii="Arial" w:hAnsi="Arial" w:cs="Arial"/>
                <w:sz w:val="20"/>
                <w:szCs w:val="20"/>
                <w:lang w:val="el-GR"/>
              </w:rPr>
              <w:t>Πειραματικ</w:t>
            </w:r>
            <w:r w:rsidRPr="00E279C6">
              <w:rPr>
                <w:rFonts w:ascii="Arial" w:hAnsi="Arial" w:cs="Arial"/>
                <w:sz w:val="20"/>
                <w:szCs w:val="20"/>
                <w:lang w:val="el-GR"/>
              </w:rPr>
              <w:t>ά δεδομένα/από υπολογισμό</w:t>
            </w:r>
          </w:p>
        </w:tc>
        <w:tc>
          <w:tcPr>
            <w:tcW w:w="0" w:type="auto"/>
          </w:tcPr>
          <w:p w:rsidR="0084734D" w:rsidRPr="002E5D25" w:rsidRDefault="0084734D" w:rsidP="005F4FA2">
            <w:pPr>
              <w:spacing w:line="360" w:lineRule="auto"/>
              <w:rPr>
                <w:rFonts w:ascii="Arial" w:hAnsi="Arial" w:cs="Arial"/>
                <w:sz w:val="20"/>
                <w:szCs w:val="20"/>
                <w:lang w:val="el-GR"/>
              </w:rPr>
            </w:pPr>
            <w:r>
              <w:rPr>
                <w:rFonts w:ascii="Arial" w:hAnsi="Arial" w:cs="Arial"/>
                <w:sz w:val="20"/>
                <w:szCs w:val="20"/>
                <w:lang w:val="el-GR"/>
              </w:rPr>
              <w:t xml:space="preserve">Μη </w:t>
            </w:r>
            <w:proofErr w:type="spellStart"/>
            <w:r>
              <w:rPr>
                <w:rFonts w:ascii="Arial" w:hAnsi="Arial" w:cs="Arial"/>
                <w:sz w:val="20"/>
                <w:szCs w:val="20"/>
                <w:lang w:val="el-GR"/>
              </w:rPr>
              <w:t>ευαισθητοποιητικό</w:t>
            </w:r>
            <w:proofErr w:type="spellEnd"/>
          </w:p>
        </w:tc>
        <w:tc>
          <w:tcPr>
            <w:tcW w:w="0" w:type="auto"/>
          </w:tcPr>
          <w:p w:rsidR="0084734D" w:rsidRPr="002E5D25" w:rsidRDefault="0084734D" w:rsidP="005F4FA2">
            <w:pPr>
              <w:spacing w:line="360" w:lineRule="auto"/>
              <w:rPr>
                <w:rFonts w:ascii="Arial" w:hAnsi="Arial" w:cs="Arial"/>
                <w:sz w:val="20"/>
                <w:szCs w:val="20"/>
                <w:lang w:val="el-GR"/>
              </w:rPr>
            </w:pPr>
            <w:r>
              <w:rPr>
                <w:rFonts w:ascii="Arial" w:hAnsi="Arial" w:cs="Arial"/>
                <w:sz w:val="20"/>
                <w:szCs w:val="20"/>
                <w:lang w:val="el-GR"/>
              </w:rPr>
              <w:t>(</w:t>
            </w:r>
            <w:r w:rsidR="00B54BD0">
              <w:rPr>
                <w:rFonts w:ascii="Arial" w:hAnsi="Arial" w:cs="Arial"/>
                <w:sz w:val="20"/>
                <w:szCs w:val="20"/>
                <w:lang w:val="el-GR"/>
              </w:rPr>
              <w:t>Από προμηθευτή</w:t>
            </w:r>
            <w:r>
              <w:rPr>
                <w:rFonts w:ascii="Arial" w:hAnsi="Arial" w:cs="Arial"/>
                <w:sz w:val="20"/>
                <w:szCs w:val="20"/>
                <w:lang w:val="el-GR"/>
              </w:rPr>
              <w:t>)</w:t>
            </w:r>
          </w:p>
        </w:tc>
      </w:tr>
    </w:tbl>
    <w:p w:rsidR="0084734D" w:rsidRDefault="0084734D" w:rsidP="0084734D">
      <w:pPr>
        <w:spacing w:line="360" w:lineRule="auto"/>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sidRPr="00397B5F">
        <w:rPr>
          <w:rFonts w:ascii="Arial" w:hAnsi="Arial" w:cs="Arial"/>
          <w:b/>
          <w:sz w:val="22"/>
          <w:szCs w:val="22"/>
          <w:lang w:val="el-GR"/>
        </w:rPr>
        <w:t>Ευαισθητοποίηση του αναπνευστικού συστήματος ή του δέρματος</w:t>
      </w:r>
      <w:r>
        <w:rPr>
          <w:rFonts w:ascii="Arial" w:hAnsi="Arial" w:cs="Arial"/>
          <w:sz w:val="22"/>
          <w:szCs w:val="22"/>
          <w:lang w:val="el-GR"/>
        </w:rPr>
        <w:t xml:space="preserve"> </w:t>
      </w:r>
      <w:r>
        <w:rPr>
          <w:rFonts w:ascii="Arial" w:hAnsi="Arial" w:cs="Arial"/>
          <w:b/>
          <w:sz w:val="22"/>
          <w:szCs w:val="22"/>
          <w:lang w:val="el-GR"/>
        </w:rPr>
        <w:t>του προϊόντος</w:t>
      </w:r>
      <w:r>
        <w:rPr>
          <w:rFonts w:ascii="Arial" w:hAnsi="Arial" w:cs="Arial"/>
          <w:sz w:val="22"/>
          <w:szCs w:val="22"/>
          <w:lang w:val="el-GR"/>
        </w:rPr>
        <w:t xml:space="preserve">   : Δεν ταξινομείται</w:t>
      </w:r>
    </w:p>
    <w:p w:rsidR="0084734D" w:rsidRDefault="0084734D" w:rsidP="0084734D">
      <w:pPr>
        <w:spacing w:line="360" w:lineRule="auto"/>
        <w:rPr>
          <w:rFonts w:ascii="Arial" w:hAnsi="Arial" w:cs="Arial"/>
          <w:sz w:val="22"/>
          <w:szCs w:val="22"/>
          <w:lang w:val="el-GR"/>
        </w:rPr>
      </w:pPr>
      <w:proofErr w:type="spellStart"/>
      <w:r>
        <w:rPr>
          <w:rFonts w:ascii="Arial" w:hAnsi="Arial" w:cs="Arial"/>
          <w:sz w:val="22"/>
          <w:szCs w:val="22"/>
          <w:lang w:val="el-GR"/>
        </w:rPr>
        <w:t>Μεταλλαξιγένεση</w:t>
      </w:r>
      <w:proofErr w:type="spellEnd"/>
      <w:r>
        <w:rPr>
          <w:rFonts w:ascii="Arial" w:hAnsi="Arial" w:cs="Arial"/>
          <w:sz w:val="22"/>
          <w:szCs w:val="22"/>
          <w:lang w:val="el-GR"/>
        </w:rPr>
        <w:t xml:space="preserve"> των γεννητικών κυττάρων                                        : Δεν ταξινομείται</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Καρκινογένεση                                                                                     : Δεν ταξινομείται</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Τοξικότητα στην αναπαραγωγή                                                           : Δεν ταξινομείται</w:t>
      </w:r>
    </w:p>
    <w:p w:rsidR="0084734D" w:rsidRPr="00313729" w:rsidRDefault="0084734D" w:rsidP="0084734D">
      <w:pPr>
        <w:spacing w:line="360" w:lineRule="auto"/>
        <w:rPr>
          <w:rFonts w:ascii="Arial" w:hAnsi="Arial" w:cs="Arial"/>
          <w:sz w:val="22"/>
          <w:szCs w:val="22"/>
          <w:lang w:val="el-GR"/>
        </w:rPr>
      </w:pPr>
      <w:r>
        <w:rPr>
          <w:rFonts w:ascii="Arial" w:hAnsi="Arial" w:cs="Arial"/>
          <w:sz w:val="22"/>
          <w:szCs w:val="22"/>
        </w:rPr>
        <w:t>STOT</w:t>
      </w:r>
      <w:r w:rsidRPr="00313729">
        <w:rPr>
          <w:rFonts w:ascii="Arial" w:hAnsi="Arial" w:cs="Arial"/>
          <w:sz w:val="22"/>
          <w:szCs w:val="22"/>
          <w:lang w:val="el-GR"/>
        </w:rPr>
        <w:t>-</w:t>
      </w:r>
      <w:r>
        <w:rPr>
          <w:rFonts w:ascii="Arial" w:hAnsi="Arial" w:cs="Arial"/>
          <w:sz w:val="22"/>
          <w:szCs w:val="22"/>
          <w:lang w:val="el-GR"/>
        </w:rPr>
        <w:t xml:space="preserve">εφάπαξ έκθεση                                                                        </w:t>
      </w:r>
      <w:proofErr w:type="gramStart"/>
      <w:r>
        <w:rPr>
          <w:rFonts w:ascii="Arial" w:hAnsi="Arial" w:cs="Arial"/>
          <w:sz w:val="22"/>
          <w:szCs w:val="22"/>
          <w:lang w:val="el-GR"/>
        </w:rPr>
        <w:t xml:space="preserve">  :</w:t>
      </w:r>
      <w:proofErr w:type="gramEnd"/>
      <w:r>
        <w:rPr>
          <w:rFonts w:ascii="Arial" w:hAnsi="Arial" w:cs="Arial"/>
          <w:sz w:val="22"/>
          <w:szCs w:val="22"/>
          <w:lang w:val="el-GR"/>
        </w:rPr>
        <w:t xml:space="preserve"> Δεν ταξινομείται</w:t>
      </w:r>
    </w:p>
    <w:p w:rsidR="0084734D" w:rsidRDefault="0084734D" w:rsidP="0084734D">
      <w:pPr>
        <w:spacing w:line="360" w:lineRule="auto"/>
        <w:rPr>
          <w:rFonts w:ascii="Arial" w:hAnsi="Arial" w:cs="Arial"/>
          <w:sz w:val="22"/>
          <w:szCs w:val="22"/>
          <w:lang w:val="el-GR"/>
        </w:rPr>
      </w:pPr>
      <w:r>
        <w:rPr>
          <w:rFonts w:ascii="Arial" w:hAnsi="Arial" w:cs="Arial"/>
          <w:sz w:val="22"/>
          <w:szCs w:val="22"/>
        </w:rPr>
        <w:t>STOT</w:t>
      </w:r>
      <w:r>
        <w:rPr>
          <w:rFonts w:ascii="Arial" w:hAnsi="Arial" w:cs="Arial"/>
          <w:sz w:val="22"/>
          <w:szCs w:val="22"/>
          <w:lang w:val="el-GR"/>
        </w:rPr>
        <w:t>-</w:t>
      </w:r>
      <w:proofErr w:type="spellStart"/>
      <w:r>
        <w:rPr>
          <w:rFonts w:ascii="Arial" w:hAnsi="Arial" w:cs="Arial"/>
          <w:sz w:val="22"/>
          <w:szCs w:val="22"/>
          <w:lang w:val="el-GR"/>
        </w:rPr>
        <w:t>επανειλλημένη</w:t>
      </w:r>
      <w:proofErr w:type="spellEnd"/>
      <w:r>
        <w:rPr>
          <w:rFonts w:ascii="Arial" w:hAnsi="Arial" w:cs="Arial"/>
          <w:sz w:val="22"/>
          <w:szCs w:val="22"/>
          <w:lang w:val="el-GR"/>
        </w:rPr>
        <w:t xml:space="preserve"> έκθεση                                                             </w:t>
      </w:r>
      <w:proofErr w:type="gramStart"/>
      <w:r>
        <w:rPr>
          <w:rFonts w:ascii="Arial" w:hAnsi="Arial" w:cs="Arial"/>
          <w:sz w:val="22"/>
          <w:szCs w:val="22"/>
          <w:lang w:val="el-GR"/>
        </w:rPr>
        <w:t xml:space="preserve">  :</w:t>
      </w:r>
      <w:proofErr w:type="gramEnd"/>
      <w:r>
        <w:rPr>
          <w:rFonts w:ascii="Arial" w:hAnsi="Arial" w:cs="Arial"/>
          <w:sz w:val="22"/>
          <w:szCs w:val="22"/>
          <w:lang w:val="el-GR"/>
        </w:rPr>
        <w:t xml:space="preserve"> Δεν ταξινομείται</w:t>
      </w:r>
    </w:p>
    <w:p w:rsidR="0084734D" w:rsidRPr="008F4EC3" w:rsidRDefault="0084734D" w:rsidP="0084734D">
      <w:pPr>
        <w:spacing w:line="360" w:lineRule="auto"/>
        <w:rPr>
          <w:rFonts w:ascii="Arial" w:hAnsi="Arial" w:cs="Arial"/>
          <w:sz w:val="22"/>
          <w:szCs w:val="22"/>
          <w:lang w:val="el-GR"/>
        </w:rPr>
      </w:pPr>
      <w:r>
        <w:rPr>
          <w:rFonts w:ascii="Arial" w:hAnsi="Arial" w:cs="Arial"/>
          <w:sz w:val="22"/>
          <w:szCs w:val="22"/>
          <w:lang w:val="el-GR"/>
        </w:rPr>
        <w:t>Κίνδυνος από αναρρόφηση                                                                  : Δεν ταξινομείται</w:t>
      </w:r>
    </w:p>
    <w:p w:rsidR="0084734D" w:rsidRDefault="0084734D" w:rsidP="0084734D">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731"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ΤΜΗΜΑ 12: Οικολογικές πληροφορίες</w:t>
            </w:r>
          </w:p>
        </w:tc>
      </w:tr>
    </w:tbl>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12.1 Τοξικότητα</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Τοξικότητα σε υδατικό περιβάλλον:</w:t>
      </w:r>
    </w:p>
    <w:tbl>
      <w:tblPr>
        <w:tblStyle w:val="a3"/>
        <w:tblW w:w="0" w:type="auto"/>
        <w:tblInd w:w="0" w:type="dxa"/>
        <w:tblLayout w:type="fixed"/>
        <w:tblLook w:val="04A0" w:firstRow="1" w:lastRow="0" w:firstColumn="1" w:lastColumn="0" w:noHBand="0" w:noVBand="1"/>
      </w:tblPr>
      <w:tblGrid>
        <w:gridCol w:w="4908"/>
        <w:gridCol w:w="5152"/>
      </w:tblGrid>
      <w:tr w:rsidR="0084734D" w:rsidTr="005F4FA2">
        <w:tc>
          <w:tcPr>
            <w:tcW w:w="10060" w:type="dxa"/>
            <w:gridSpan w:val="2"/>
          </w:tcPr>
          <w:p w:rsidR="0084734D" w:rsidRPr="00E279C6" w:rsidRDefault="0084734D" w:rsidP="005F4FA2">
            <w:pPr>
              <w:spacing w:line="360" w:lineRule="auto"/>
              <w:rPr>
                <w:rFonts w:ascii="Arial" w:hAnsi="Arial" w:cs="Arial"/>
                <w:sz w:val="20"/>
                <w:szCs w:val="20"/>
                <w:lang w:val="en-GB"/>
              </w:rPr>
            </w:pPr>
            <w:proofErr w:type="spellStart"/>
            <w:r w:rsidRPr="00E279C6">
              <w:rPr>
                <w:rFonts w:ascii="Arial" w:hAnsi="Arial" w:cs="Arial"/>
                <w:sz w:val="20"/>
                <w:szCs w:val="20"/>
              </w:rPr>
              <w:t>Reaction</w:t>
            </w:r>
            <w:proofErr w:type="spellEnd"/>
            <w:r w:rsidRPr="00E279C6">
              <w:rPr>
                <w:rFonts w:ascii="Arial" w:hAnsi="Arial" w:cs="Arial"/>
                <w:sz w:val="20"/>
                <w:szCs w:val="20"/>
              </w:rPr>
              <w:t xml:space="preserve"> </w:t>
            </w:r>
            <w:proofErr w:type="spellStart"/>
            <w:r w:rsidRPr="00E279C6">
              <w:rPr>
                <w:rFonts w:ascii="Arial" w:hAnsi="Arial" w:cs="Arial"/>
                <w:sz w:val="20"/>
                <w:szCs w:val="20"/>
              </w:rPr>
              <w:t>product</w:t>
            </w:r>
            <w:proofErr w:type="spellEnd"/>
            <w:r w:rsidRPr="00E279C6">
              <w:rPr>
                <w:rFonts w:ascii="Arial" w:hAnsi="Arial" w:cs="Arial"/>
                <w:sz w:val="20"/>
                <w:szCs w:val="20"/>
              </w:rPr>
              <w:t xml:space="preserve"> </w:t>
            </w:r>
            <w:proofErr w:type="spellStart"/>
            <w:r w:rsidRPr="00E279C6">
              <w:rPr>
                <w:rFonts w:ascii="Arial" w:hAnsi="Arial" w:cs="Arial"/>
                <w:sz w:val="20"/>
                <w:szCs w:val="20"/>
              </w:rPr>
              <w:t>of</w:t>
            </w:r>
            <w:proofErr w:type="spellEnd"/>
            <w:r w:rsidRPr="00E279C6">
              <w:rPr>
                <w:rFonts w:ascii="Arial" w:hAnsi="Arial" w:cs="Arial"/>
                <w:sz w:val="20"/>
                <w:szCs w:val="20"/>
              </w:rPr>
              <w:t xml:space="preserve"> b</w:t>
            </w:r>
            <w:proofErr w:type="spellStart"/>
            <w:r w:rsidRPr="00E279C6">
              <w:rPr>
                <w:rFonts w:ascii="Arial" w:hAnsi="Arial" w:cs="Arial"/>
                <w:sz w:val="20"/>
                <w:szCs w:val="20"/>
                <w:lang w:val="en-GB"/>
              </w:rPr>
              <w:t>enzenesulfonic</w:t>
            </w:r>
            <w:proofErr w:type="spellEnd"/>
            <w:r w:rsidRPr="00E279C6">
              <w:rPr>
                <w:rFonts w:ascii="Arial" w:hAnsi="Arial" w:cs="Arial"/>
                <w:sz w:val="20"/>
                <w:szCs w:val="20"/>
                <w:lang w:val="en-GB"/>
              </w:rPr>
              <w:t xml:space="preserve"> acid, </w:t>
            </w:r>
          </w:p>
          <w:p w:rsidR="0084734D" w:rsidRPr="00E279C6" w:rsidRDefault="0084734D" w:rsidP="005F4FA2">
            <w:pPr>
              <w:spacing w:line="360" w:lineRule="auto"/>
              <w:rPr>
                <w:rFonts w:ascii="Arial" w:hAnsi="Arial" w:cs="Arial"/>
                <w:sz w:val="20"/>
                <w:szCs w:val="20"/>
                <w:lang w:val="en-GB"/>
              </w:rPr>
            </w:pPr>
            <w:r w:rsidRPr="00E279C6">
              <w:rPr>
                <w:rFonts w:ascii="Arial" w:hAnsi="Arial" w:cs="Arial"/>
                <w:sz w:val="20"/>
                <w:szCs w:val="20"/>
                <w:lang w:val="en-GB"/>
              </w:rPr>
              <w:t xml:space="preserve">4-C10-13-sec-alkyl </w:t>
            </w:r>
            <w:proofErr w:type="spellStart"/>
            <w:r w:rsidRPr="00E279C6">
              <w:rPr>
                <w:rFonts w:ascii="Arial" w:hAnsi="Arial" w:cs="Arial"/>
                <w:sz w:val="20"/>
                <w:szCs w:val="20"/>
                <w:lang w:val="en-GB"/>
              </w:rPr>
              <w:t>derivs</w:t>
            </w:r>
            <w:proofErr w:type="spellEnd"/>
            <w:r w:rsidRPr="00E279C6">
              <w:rPr>
                <w:rFonts w:ascii="Arial" w:hAnsi="Arial" w:cs="Arial"/>
                <w:sz w:val="20"/>
                <w:szCs w:val="20"/>
                <w:lang w:val="en-GB"/>
              </w:rPr>
              <w:t xml:space="preserve">. and benzenesulfonic acid, </w:t>
            </w:r>
          </w:p>
          <w:p w:rsidR="0084734D" w:rsidRPr="00E279C6" w:rsidRDefault="0084734D" w:rsidP="005F4FA2">
            <w:pPr>
              <w:spacing w:line="360" w:lineRule="auto"/>
              <w:rPr>
                <w:rFonts w:ascii="Arial" w:hAnsi="Arial" w:cs="Arial"/>
                <w:sz w:val="20"/>
                <w:szCs w:val="20"/>
              </w:rPr>
            </w:pPr>
            <w:r w:rsidRPr="00E279C6">
              <w:rPr>
                <w:rFonts w:ascii="Arial" w:hAnsi="Arial" w:cs="Arial"/>
                <w:sz w:val="20"/>
                <w:szCs w:val="20"/>
                <w:lang w:val="en-GB"/>
              </w:rPr>
              <w:t>4-methyl- and sodium hydroxide</w:t>
            </w:r>
          </w:p>
        </w:tc>
      </w:tr>
      <w:tr w:rsidR="0084734D" w:rsidRPr="0074464B" w:rsidTr="005F4FA2">
        <w:tc>
          <w:tcPr>
            <w:tcW w:w="4908" w:type="dxa"/>
          </w:tcPr>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EC50/48 h</w:t>
            </w:r>
          </w:p>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LC50/96 h</w:t>
            </w:r>
          </w:p>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EC50/72 h</w:t>
            </w:r>
          </w:p>
          <w:p w:rsidR="0084734D" w:rsidRPr="00E22686" w:rsidRDefault="0084734D" w:rsidP="005F4FA2">
            <w:pPr>
              <w:spacing w:line="360" w:lineRule="auto"/>
              <w:rPr>
                <w:rFonts w:ascii="Arial" w:hAnsi="Arial" w:cs="Arial"/>
                <w:sz w:val="20"/>
                <w:szCs w:val="20"/>
                <w:lang w:val="en-GB"/>
              </w:rPr>
            </w:pPr>
            <w:r>
              <w:rPr>
                <w:rFonts w:ascii="Arial" w:hAnsi="Arial" w:cs="Arial"/>
                <w:sz w:val="20"/>
                <w:szCs w:val="20"/>
                <w:lang w:val="en-GB"/>
              </w:rPr>
              <w:t>EC50/17 h</w:t>
            </w:r>
          </w:p>
        </w:tc>
        <w:tc>
          <w:tcPr>
            <w:tcW w:w="5152" w:type="dxa"/>
          </w:tcPr>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&gt;1-10 mg/l Daphnia magna (OECD 202)</w:t>
            </w:r>
          </w:p>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 xml:space="preserve">&gt;1-10 mg/l Cyprinus </w:t>
            </w:r>
            <w:proofErr w:type="spellStart"/>
            <w:r>
              <w:rPr>
                <w:rFonts w:ascii="Arial" w:hAnsi="Arial" w:cs="Arial"/>
                <w:sz w:val="20"/>
                <w:szCs w:val="20"/>
                <w:lang w:val="en-GB"/>
              </w:rPr>
              <w:t>carpio</w:t>
            </w:r>
            <w:proofErr w:type="spellEnd"/>
            <w:r>
              <w:rPr>
                <w:rFonts w:ascii="Arial" w:hAnsi="Arial" w:cs="Arial"/>
                <w:sz w:val="20"/>
                <w:szCs w:val="20"/>
                <w:lang w:val="en-GB"/>
              </w:rPr>
              <w:t xml:space="preserve"> (OECD 203)</w:t>
            </w:r>
          </w:p>
          <w:p w:rsidR="0084734D" w:rsidRDefault="0084734D" w:rsidP="005F4FA2">
            <w:pPr>
              <w:spacing w:line="360" w:lineRule="auto"/>
              <w:rPr>
                <w:rFonts w:ascii="Arial" w:hAnsi="Arial" w:cs="Arial"/>
                <w:sz w:val="20"/>
                <w:szCs w:val="20"/>
                <w:lang w:val="en-GB"/>
              </w:rPr>
            </w:pPr>
            <w:r>
              <w:rPr>
                <w:rFonts w:ascii="Arial" w:hAnsi="Arial" w:cs="Arial"/>
                <w:sz w:val="20"/>
                <w:szCs w:val="20"/>
                <w:lang w:val="en-GB"/>
              </w:rPr>
              <w:t xml:space="preserve">&gt;10-100 mg/l </w:t>
            </w:r>
            <w:proofErr w:type="spellStart"/>
            <w:r>
              <w:rPr>
                <w:rFonts w:ascii="Arial" w:hAnsi="Arial" w:cs="Arial"/>
                <w:sz w:val="20"/>
                <w:szCs w:val="20"/>
                <w:lang w:val="en-GB"/>
              </w:rPr>
              <w:t>Desmodesmus</w:t>
            </w:r>
            <w:proofErr w:type="spellEnd"/>
            <w:r>
              <w:rPr>
                <w:rFonts w:ascii="Arial" w:hAnsi="Arial" w:cs="Arial"/>
                <w:sz w:val="20"/>
                <w:szCs w:val="20"/>
                <w:lang w:val="en-GB"/>
              </w:rPr>
              <w:t xml:space="preserve"> </w:t>
            </w:r>
            <w:proofErr w:type="spellStart"/>
            <w:r>
              <w:rPr>
                <w:rFonts w:ascii="Arial" w:hAnsi="Arial" w:cs="Arial"/>
                <w:sz w:val="20"/>
                <w:szCs w:val="20"/>
                <w:lang w:val="en-GB"/>
              </w:rPr>
              <w:t>subspicatus</w:t>
            </w:r>
            <w:proofErr w:type="spellEnd"/>
            <w:r>
              <w:rPr>
                <w:rFonts w:ascii="Arial" w:hAnsi="Arial" w:cs="Arial"/>
                <w:sz w:val="20"/>
                <w:szCs w:val="20"/>
                <w:lang w:val="en-GB"/>
              </w:rPr>
              <w:t xml:space="preserve"> (OECD 201)</w:t>
            </w:r>
          </w:p>
          <w:p w:rsidR="0084734D" w:rsidRPr="00E279C6" w:rsidRDefault="0084734D" w:rsidP="005F4FA2">
            <w:pPr>
              <w:spacing w:line="360" w:lineRule="auto"/>
              <w:rPr>
                <w:rFonts w:ascii="Arial" w:hAnsi="Arial" w:cs="Arial"/>
                <w:sz w:val="20"/>
                <w:szCs w:val="20"/>
                <w:lang w:val="en-GB"/>
              </w:rPr>
            </w:pPr>
            <w:r>
              <w:rPr>
                <w:rFonts w:ascii="Arial" w:hAnsi="Arial" w:cs="Arial"/>
                <w:sz w:val="20"/>
                <w:szCs w:val="20"/>
                <w:lang w:val="en-GB"/>
              </w:rPr>
              <w:t>63 mg/l Pseudomonas putida</w:t>
            </w:r>
          </w:p>
        </w:tc>
      </w:tr>
      <w:tr w:rsidR="0084734D" w:rsidTr="005F4FA2">
        <w:tc>
          <w:tcPr>
            <w:tcW w:w="10060" w:type="dxa"/>
            <w:gridSpan w:val="2"/>
          </w:tcPr>
          <w:p w:rsidR="0084734D" w:rsidRPr="00E279C6" w:rsidRDefault="00BA4F61" w:rsidP="005F4FA2">
            <w:pPr>
              <w:spacing w:line="360" w:lineRule="auto"/>
              <w:rPr>
                <w:rFonts w:ascii="Arial" w:hAnsi="Arial" w:cs="Arial"/>
                <w:color w:val="000000"/>
                <w:sz w:val="20"/>
                <w:szCs w:val="20"/>
                <w:lang w:val="el-GR"/>
              </w:rPr>
            </w:pPr>
            <w:r>
              <w:rPr>
                <w:rFonts w:ascii="Arial" w:hAnsi="Arial" w:cs="Arial"/>
                <w:color w:val="000000"/>
                <w:sz w:val="20"/>
                <w:szCs w:val="20"/>
                <w:lang w:val="el-GR"/>
              </w:rPr>
              <w:t>2-αμινοαιθανόλη</w:t>
            </w:r>
          </w:p>
        </w:tc>
      </w:tr>
      <w:tr w:rsidR="0084734D" w:rsidTr="005F4FA2">
        <w:tc>
          <w:tcPr>
            <w:tcW w:w="4908" w:type="dxa"/>
          </w:tcPr>
          <w:p w:rsidR="00BA4F61" w:rsidRDefault="00BA4F61" w:rsidP="00BA4F61">
            <w:pPr>
              <w:spacing w:line="360" w:lineRule="auto"/>
              <w:rPr>
                <w:rFonts w:ascii="Arial" w:hAnsi="Arial" w:cs="Arial"/>
                <w:sz w:val="20"/>
                <w:szCs w:val="20"/>
                <w:lang w:val="en-GB"/>
              </w:rPr>
            </w:pPr>
            <w:r>
              <w:rPr>
                <w:rFonts w:ascii="Arial" w:hAnsi="Arial" w:cs="Arial"/>
                <w:sz w:val="20"/>
                <w:szCs w:val="20"/>
                <w:lang w:val="en-GB"/>
              </w:rPr>
              <w:t>EC50/48 h</w:t>
            </w:r>
          </w:p>
          <w:p w:rsidR="00BA4F61" w:rsidRDefault="00BA4F61" w:rsidP="00BA4F61">
            <w:pPr>
              <w:spacing w:line="360" w:lineRule="auto"/>
              <w:rPr>
                <w:rFonts w:ascii="Arial" w:hAnsi="Arial" w:cs="Arial"/>
                <w:sz w:val="20"/>
                <w:szCs w:val="20"/>
                <w:lang w:val="en-GB"/>
              </w:rPr>
            </w:pPr>
            <w:r>
              <w:rPr>
                <w:rFonts w:ascii="Arial" w:hAnsi="Arial" w:cs="Arial"/>
                <w:sz w:val="20"/>
                <w:szCs w:val="20"/>
                <w:lang w:val="en-GB"/>
              </w:rPr>
              <w:t>LC50/96 h</w:t>
            </w:r>
          </w:p>
          <w:p w:rsidR="00BA4F61" w:rsidRDefault="00BA4F61" w:rsidP="00BA4F61">
            <w:pPr>
              <w:spacing w:line="360" w:lineRule="auto"/>
              <w:rPr>
                <w:rFonts w:ascii="Arial" w:hAnsi="Arial" w:cs="Arial"/>
                <w:sz w:val="20"/>
                <w:szCs w:val="20"/>
                <w:lang w:val="en-GB"/>
              </w:rPr>
            </w:pPr>
            <w:r>
              <w:rPr>
                <w:rFonts w:ascii="Arial" w:hAnsi="Arial" w:cs="Arial"/>
                <w:sz w:val="20"/>
                <w:szCs w:val="20"/>
                <w:lang w:val="en-GB"/>
              </w:rPr>
              <w:t>EC50/72 h</w:t>
            </w:r>
          </w:p>
          <w:p w:rsidR="0084734D" w:rsidRPr="00007436" w:rsidRDefault="00BA4F61" w:rsidP="00BA4F61">
            <w:pPr>
              <w:spacing w:line="360" w:lineRule="auto"/>
              <w:rPr>
                <w:rFonts w:ascii="Arial" w:hAnsi="Arial" w:cs="Arial"/>
                <w:sz w:val="20"/>
                <w:szCs w:val="20"/>
                <w:lang w:val="en-GB"/>
              </w:rPr>
            </w:pPr>
            <w:r>
              <w:rPr>
                <w:rFonts w:ascii="Arial" w:hAnsi="Arial" w:cs="Arial"/>
                <w:sz w:val="20"/>
                <w:szCs w:val="20"/>
                <w:lang w:val="en-GB"/>
              </w:rPr>
              <w:t>EC50/17 h</w:t>
            </w:r>
          </w:p>
        </w:tc>
        <w:tc>
          <w:tcPr>
            <w:tcW w:w="5152" w:type="dxa"/>
          </w:tcPr>
          <w:p w:rsidR="00BA4F61" w:rsidRDefault="00BA4F61" w:rsidP="00BA4F61">
            <w:pPr>
              <w:spacing w:line="360" w:lineRule="auto"/>
              <w:rPr>
                <w:rFonts w:ascii="Arial" w:hAnsi="Arial" w:cs="Arial"/>
                <w:sz w:val="20"/>
                <w:szCs w:val="20"/>
                <w:lang w:val="en-GB"/>
              </w:rPr>
            </w:pPr>
            <w:r w:rsidRPr="00BA4F61">
              <w:rPr>
                <w:rFonts w:ascii="Arial" w:hAnsi="Arial" w:cs="Arial"/>
                <w:sz w:val="20"/>
                <w:szCs w:val="20"/>
                <w:lang w:val="en-GB"/>
              </w:rPr>
              <w:t>65</w:t>
            </w:r>
            <w:r>
              <w:rPr>
                <w:rFonts w:ascii="Arial" w:hAnsi="Arial" w:cs="Arial"/>
                <w:sz w:val="20"/>
                <w:szCs w:val="20"/>
                <w:lang w:val="en-GB"/>
              </w:rPr>
              <w:t xml:space="preserve"> mg/l Daphnia magna (OECD 202)</w:t>
            </w:r>
          </w:p>
          <w:p w:rsidR="00BA4F61" w:rsidRDefault="00BA4F61" w:rsidP="00BA4F61">
            <w:pPr>
              <w:spacing w:line="360" w:lineRule="auto"/>
              <w:rPr>
                <w:rFonts w:ascii="Arial" w:hAnsi="Arial" w:cs="Arial"/>
                <w:sz w:val="20"/>
                <w:szCs w:val="20"/>
                <w:lang w:val="en-GB"/>
              </w:rPr>
            </w:pPr>
            <w:r w:rsidRPr="00C2669E">
              <w:rPr>
                <w:rFonts w:ascii="Arial" w:hAnsi="Arial" w:cs="Arial"/>
                <w:sz w:val="20"/>
                <w:szCs w:val="20"/>
                <w:lang w:val="en-GB"/>
              </w:rPr>
              <w:t>349</w:t>
            </w:r>
            <w:r>
              <w:rPr>
                <w:rFonts w:ascii="Arial" w:hAnsi="Arial" w:cs="Arial"/>
                <w:sz w:val="20"/>
                <w:szCs w:val="20"/>
                <w:lang w:val="en-GB"/>
              </w:rPr>
              <w:t xml:space="preserve"> mg/l Cyprinus </w:t>
            </w:r>
            <w:proofErr w:type="spellStart"/>
            <w:r>
              <w:rPr>
                <w:rFonts w:ascii="Arial" w:hAnsi="Arial" w:cs="Arial"/>
                <w:sz w:val="20"/>
                <w:szCs w:val="20"/>
                <w:lang w:val="en-GB"/>
              </w:rPr>
              <w:t>carpio</w:t>
            </w:r>
            <w:proofErr w:type="spellEnd"/>
            <w:r>
              <w:rPr>
                <w:rFonts w:ascii="Arial" w:hAnsi="Arial" w:cs="Arial"/>
                <w:sz w:val="20"/>
                <w:szCs w:val="20"/>
                <w:lang w:val="en-GB"/>
              </w:rPr>
              <w:t xml:space="preserve"> (OECD 203)</w:t>
            </w:r>
          </w:p>
          <w:p w:rsidR="00C2669E" w:rsidRDefault="00C2669E" w:rsidP="00BA4F61">
            <w:pPr>
              <w:spacing w:line="360" w:lineRule="auto"/>
              <w:rPr>
                <w:rFonts w:ascii="Arial" w:hAnsi="Arial" w:cs="Arial"/>
                <w:sz w:val="20"/>
                <w:szCs w:val="20"/>
                <w:lang w:val="en-GB"/>
              </w:rPr>
            </w:pPr>
            <w:r>
              <w:rPr>
                <w:rFonts w:ascii="Arial" w:hAnsi="Arial" w:cs="Arial"/>
                <w:sz w:val="20"/>
                <w:szCs w:val="20"/>
                <w:lang w:val="en-GB"/>
              </w:rPr>
              <w:t xml:space="preserve">2,8 mg/l </w:t>
            </w:r>
            <w:proofErr w:type="spellStart"/>
            <w:r>
              <w:rPr>
                <w:rFonts w:ascii="Arial" w:hAnsi="Arial" w:cs="Arial"/>
                <w:sz w:val="20"/>
                <w:szCs w:val="20"/>
                <w:lang w:val="en-GB"/>
              </w:rPr>
              <w:t>Selenastrum</w:t>
            </w:r>
            <w:proofErr w:type="spellEnd"/>
            <w:r>
              <w:rPr>
                <w:rFonts w:ascii="Arial" w:hAnsi="Arial" w:cs="Arial"/>
                <w:sz w:val="20"/>
                <w:szCs w:val="20"/>
                <w:lang w:val="en-GB"/>
              </w:rPr>
              <w:t xml:space="preserve"> </w:t>
            </w:r>
            <w:proofErr w:type="spellStart"/>
            <w:r>
              <w:rPr>
                <w:rFonts w:ascii="Arial" w:hAnsi="Arial" w:cs="Arial"/>
                <w:sz w:val="20"/>
                <w:szCs w:val="20"/>
                <w:lang w:val="en-GB"/>
              </w:rPr>
              <w:t>capricornutum</w:t>
            </w:r>
            <w:proofErr w:type="spellEnd"/>
            <w:r>
              <w:rPr>
                <w:rFonts w:ascii="Arial" w:hAnsi="Arial" w:cs="Arial"/>
                <w:sz w:val="20"/>
                <w:szCs w:val="20"/>
                <w:lang w:val="en-GB"/>
              </w:rPr>
              <w:t xml:space="preserve"> </w:t>
            </w:r>
            <w:r>
              <w:rPr>
                <w:rFonts w:ascii="Arial" w:hAnsi="Arial" w:cs="Arial"/>
                <w:sz w:val="20"/>
                <w:szCs w:val="20"/>
                <w:lang w:val="en-GB"/>
              </w:rPr>
              <w:t>(OECD 201)</w:t>
            </w:r>
          </w:p>
          <w:p w:rsidR="0084734D" w:rsidRPr="00007436" w:rsidRDefault="003462CB" w:rsidP="005F4FA2">
            <w:pPr>
              <w:spacing w:line="360" w:lineRule="auto"/>
              <w:rPr>
                <w:rFonts w:ascii="Arial" w:hAnsi="Arial" w:cs="Arial"/>
                <w:sz w:val="20"/>
                <w:szCs w:val="20"/>
                <w:lang w:val="en-GB"/>
              </w:rPr>
            </w:pPr>
            <w:r>
              <w:rPr>
                <w:rFonts w:ascii="Arial" w:hAnsi="Arial" w:cs="Arial"/>
                <w:sz w:val="20"/>
                <w:szCs w:val="20"/>
                <w:lang w:val="en-GB"/>
              </w:rPr>
              <w:t xml:space="preserve">110 mg/l </w:t>
            </w:r>
            <w:r>
              <w:rPr>
                <w:rFonts w:ascii="Arial" w:hAnsi="Arial" w:cs="Arial"/>
                <w:sz w:val="20"/>
                <w:szCs w:val="20"/>
                <w:lang w:val="en-GB"/>
              </w:rPr>
              <w:t>Pseudomonas putida</w:t>
            </w:r>
          </w:p>
        </w:tc>
      </w:tr>
    </w:tbl>
    <w:p w:rsidR="00581624" w:rsidRDefault="00581624" w:rsidP="00F33A5E">
      <w:pPr>
        <w:spacing w:line="360" w:lineRule="auto"/>
        <w:rPr>
          <w:rFonts w:ascii="Arial" w:hAnsi="Arial" w:cs="Arial"/>
          <w:b/>
          <w:bCs/>
          <w:i/>
          <w:sz w:val="28"/>
          <w:szCs w:val="28"/>
          <w:shd w:val="clear" w:color="auto" w:fill="FFFFFF"/>
        </w:rPr>
      </w:pPr>
    </w:p>
    <w:p w:rsidR="00581624" w:rsidRPr="007F0E61" w:rsidRDefault="00581624" w:rsidP="00581624">
      <w:pPr>
        <w:spacing w:line="360" w:lineRule="auto"/>
        <w:rPr>
          <w:rFonts w:ascii="Arial" w:hAnsi="Arial" w:cs="Arial"/>
          <w:sz w:val="22"/>
          <w:szCs w:val="22"/>
          <w:lang w:val="el-GR"/>
        </w:rPr>
      </w:pPr>
      <w:r w:rsidRPr="005F3FD0">
        <w:rPr>
          <w:rFonts w:ascii="Arial" w:hAnsi="Arial" w:cs="Arial"/>
          <w:sz w:val="22"/>
          <w:szCs w:val="22"/>
          <w:lang w:val="el-GR"/>
        </w:rPr>
        <w:t>Ταξιν</w:t>
      </w:r>
      <w:r>
        <w:rPr>
          <w:rFonts w:ascii="Arial" w:hAnsi="Arial" w:cs="Arial"/>
          <w:sz w:val="22"/>
          <w:szCs w:val="22"/>
          <w:lang w:val="el-GR"/>
        </w:rPr>
        <w:t>όμηση του προϊόντος                                               : Δεν ταξινομείται</w:t>
      </w:r>
    </w:p>
    <w:p w:rsidR="00581624" w:rsidRDefault="00581624" w:rsidP="00F33A5E">
      <w:pPr>
        <w:spacing w:line="360" w:lineRule="auto"/>
        <w:rPr>
          <w:rFonts w:ascii="Arial" w:hAnsi="Arial" w:cs="Arial"/>
          <w:b/>
          <w:bCs/>
          <w:i/>
          <w:sz w:val="28"/>
          <w:szCs w:val="28"/>
          <w:shd w:val="clear" w:color="auto" w:fill="FFFFFF"/>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581624">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581624">
        <w:rPr>
          <w:rFonts w:ascii="Arial" w:hAnsi="Arial" w:cs="Arial"/>
          <w:sz w:val="20"/>
          <w:szCs w:val="20"/>
          <w:lang w:val="el-GR"/>
        </w:rPr>
        <w:t xml:space="preserve">                                                                             </w:t>
      </w:r>
      <w:r>
        <w:rPr>
          <w:rFonts w:ascii="Arial" w:hAnsi="Arial" w:cs="Arial"/>
          <w:sz w:val="20"/>
          <w:szCs w:val="20"/>
          <w:lang w:val="el-GR"/>
        </w:rPr>
        <w:t>Σελίδα 1</w:t>
      </w:r>
      <w:r w:rsidR="00581624" w:rsidRPr="00581624">
        <w:rPr>
          <w:rFonts w:ascii="Arial" w:hAnsi="Arial" w:cs="Arial"/>
          <w:sz w:val="20"/>
          <w:szCs w:val="20"/>
          <w:lang w:val="el-GR"/>
        </w:rPr>
        <w:t>1</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Pr="00E22686" w:rsidRDefault="00F33A5E" w:rsidP="00F33A5E">
      <w:pPr>
        <w:spacing w:line="360" w:lineRule="auto"/>
        <w:rPr>
          <w:rFonts w:ascii="Arial" w:hAnsi="Arial" w:cs="Arial"/>
          <w:sz w:val="22"/>
          <w:szCs w:val="22"/>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12.2 Ανθεκτικότητα και ικανότητα αποδόμησης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 xml:space="preserve">12.3 Δυνατότητα </w:t>
      </w:r>
      <w:proofErr w:type="spellStart"/>
      <w:r>
        <w:rPr>
          <w:rFonts w:ascii="Arial" w:hAnsi="Arial" w:cs="Arial"/>
          <w:b/>
          <w:sz w:val="22"/>
          <w:szCs w:val="22"/>
          <w:lang w:val="el-GR"/>
        </w:rPr>
        <w:t>βιοσυσσώρευσης</w:t>
      </w:r>
      <w:proofErr w:type="spellEnd"/>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12.4 Κινητικότητα στο έδαφος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Default="0084734D" w:rsidP="0084734D">
      <w:pPr>
        <w:spacing w:line="360" w:lineRule="auto"/>
        <w:rPr>
          <w:rFonts w:ascii="Arial" w:hAnsi="Arial" w:cs="Arial"/>
          <w:b/>
          <w:bCs/>
          <w:sz w:val="22"/>
          <w:szCs w:val="22"/>
          <w:lang w:val="el-GR"/>
        </w:rPr>
      </w:pPr>
      <w:r>
        <w:rPr>
          <w:rFonts w:ascii="Arial" w:hAnsi="Arial" w:cs="Arial"/>
          <w:b/>
          <w:bCs/>
          <w:sz w:val="22"/>
          <w:szCs w:val="22"/>
          <w:lang w:val="el-GR"/>
        </w:rPr>
        <w:t xml:space="preserve">12.5 Αποτελέσματα της αξιολόγησης ΑΒΤ και </w:t>
      </w:r>
      <w:proofErr w:type="spellStart"/>
      <w:r>
        <w:rPr>
          <w:rFonts w:ascii="Arial" w:hAnsi="Arial" w:cs="Arial"/>
          <w:b/>
          <w:bCs/>
          <w:sz w:val="22"/>
          <w:szCs w:val="22"/>
          <w:lang w:val="el-GR"/>
        </w:rPr>
        <w:t>αΑαΒ</w:t>
      </w:r>
      <w:proofErr w:type="spellEnd"/>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Το προϊόν δεν περιέχει ουσίες που έχουν αξιολογηθεί ως ΑΒΤ ή </w:t>
      </w:r>
      <w:proofErr w:type="spellStart"/>
      <w:r>
        <w:rPr>
          <w:rFonts w:ascii="Arial" w:hAnsi="Arial" w:cs="Arial"/>
          <w:sz w:val="22"/>
          <w:szCs w:val="22"/>
          <w:lang w:val="el-GR"/>
        </w:rPr>
        <w:t>αΑαΒ</w:t>
      </w:r>
      <w:proofErr w:type="spellEnd"/>
      <w:r>
        <w:rPr>
          <w:rFonts w:ascii="Arial" w:hAnsi="Arial" w:cs="Arial"/>
          <w:sz w:val="22"/>
          <w:szCs w:val="22"/>
          <w:lang w:val="el-GR"/>
        </w:rPr>
        <w:t>.</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12.6 ΄</w:t>
      </w:r>
      <w:proofErr w:type="spellStart"/>
      <w:r>
        <w:rPr>
          <w:rFonts w:ascii="Arial" w:hAnsi="Arial" w:cs="Arial"/>
          <w:b/>
          <w:sz w:val="22"/>
          <w:szCs w:val="22"/>
          <w:lang w:val="el-GR"/>
        </w:rPr>
        <w:t>Αλλες</w:t>
      </w:r>
      <w:proofErr w:type="spellEnd"/>
      <w:r>
        <w:rPr>
          <w:rFonts w:ascii="Arial" w:hAnsi="Arial" w:cs="Arial"/>
          <w:b/>
          <w:sz w:val="22"/>
          <w:szCs w:val="22"/>
          <w:lang w:val="el-GR"/>
        </w:rPr>
        <w:t xml:space="preserve"> αρνητικές επιπτώσεις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διατίθενται άλλες σχετικές πληροφορίες.</w:t>
      </w:r>
    </w:p>
    <w:p w:rsidR="0084734D" w:rsidRPr="005F3FD0" w:rsidRDefault="0084734D" w:rsidP="0084734D">
      <w:pPr>
        <w:spacing w:line="360" w:lineRule="auto"/>
        <w:rPr>
          <w:rFonts w:ascii="Arial" w:hAnsi="Arial" w:cs="Arial"/>
          <w:sz w:val="20"/>
          <w:szCs w:val="20"/>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91"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ΤΜΗΜΑ 13: Στοιχεία σχετικά με τη διάθεση</w:t>
            </w:r>
          </w:p>
        </w:tc>
      </w:tr>
    </w:tbl>
    <w:p w:rsidR="0084734D" w:rsidRDefault="0084734D" w:rsidP="0084734D">
      <w:pPr>
        <w:rPr>
          <w:rFonts w:ascii="Arial" w:hAnsi="Arial" w:cs="Arial"/>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13.1 Μέθοδοι επεξεργασίας αποβλήτων</w:t>
      </w:r>
    </w:p>
    <w:p w:rsidR="0084734D" w:rsidRDefault="0084734D" w:rsidP="0084734D">
      <w:pPr>
        <w:spacing w:line="360" w:lineRule="auto"/>
        <w:jc w:val="both"/>
        <w:rPr>
          <w:rFonts w:ascii="Arial" w:hAnsi="Arial" w:cs="Arial"/>
          <w:sz w:val="22"/>
          <w:szCs w:val="22"/>
          <w:lang w:val="el-GR"/>
        </w:rPr>
      </w:pPr>
      <w:r>
        <w:rPr>
          <w:rFonts w:ascii="Arial" w:hAnsi="Arial" w:cs="Arial"/>
          <w:sz w:val="22"/>
          <w:szCs w:val="22"/>
          <w:lang w:val="el-GR"/>
        </w:rPr>
        <w:t>Ο περιέκτης θα πρέπει να εκκενώνεται όσο το δυνατόν καλύτερα. Κατόπιν μπορεί να διατεθεί για ανακύκλωση αφού καθαριστεί προσεκτικά με νερό.</w:t>
      </w:r>
    </w:p>
    <w:p w:rsidR="0084734D" w:rsidRDefault="0084734D" w:rsidP="0084734D">
      <w:pPr>
        <w:spacing w:line="360" w:lineRule="auto"/>
        <w:rPr>
          <w:rFonts w:ascii="Arial" w:hAnsi="Arial" w:cs="Arial"/>
          <w:sz w:val="22"/>
          <w:szCs w:val="22"/>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14:   Πληροφορίες  σχετικά  με  τη  μεταφορά            </w:t>
            </w:r>
          </w:p>
        </w:tc>
      </w:tr>
    </w:tbl>
    <w:p w:rsidR="0084734D" w:rsidRDefault="0084734D" w:rsidP="0084734D">
      <w:pPr>
        <w:rPr>
          <w:rFonts w:ascii="Arial" w:hAnsi="Arial" w:cs="Arial"/>
          <w:lang w:val="el-GR"/>
        </w:rPr>
      </w:pPr>
    </w:p>
    <w:p w:rsidR="0084734D" w:rsidRDefault="0084734D" w:rsidP="0084734D">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14.1 Αριθμός ΟΗΕ</w:t>
      </w:r>
    </w:p>
    <w:p w:rsidR="00DC24DB" w:rsidRDefault="00DC24DB" w:rsidP="00DC24DB">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Pr="00CD1218"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14.2 Οικεία ονομασία αποστολής ΟΗΕ</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14.3 Τάξη/τάξεις κινδύνου κατά τη μεταφορά</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14.4 Ομάδα συσκευασίας</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14.5 Κίνδυνοι για το περιβάλλον</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14.6 Ειδικές προφυλάξεις για το χρήστη</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9C65C2" w:rsidRDefault="009C65C2" w:rsidP="009C65C2">
      <w:pPr>
        <w:autoSpaceDE w:val="0"/>
        <w:autoSpaceDN w:val="0"/>
        <w:adjustRightInd w:val="0"/>
        <w:spacing w:line="360" w:lineRule="auto"/>
        <w:rPr>
          <w:rFonts w:ascii="Arial" w:hAnsi="Arial" w:cs="Arial"/>
          <w:b/>
          <w:color w:val="000000"/>
          <w:sz w:val="22"/>
          <w:szCs w:val="22"/>
          <w:lang w:val="el-GR"/>
        </w:rPr>
      </w:pPr>
      <w:r>
        <w:rPr>
          <w:rFonts w:ascii="Arial" w:hAnsi="Arial" w:cs="Arial"/>
          <w:b/>
          <w:color w:val="000000"/>
          <w:sz w:val="22"/>
          <w:szCs w:val="22"/>
          <w:lang w:val="el-GR"/>
        </w:rPr>
        <w:t xml:space="preserve">14.7 Χύδην μεταφορά σύμφωνα με το παράρτημα ΙΙ της σύμβασης </w:t>
      </w:r>
      <w:r>
        <w:rPr>
          <w:rFonts w:ascii="Arial" w:hAnsi="Arial" w:cs="Arial"/>
          <w:b/>
          <w:color w:val="000000"/>
          <w:sz w:val="22"/>
          <w:szCs w:val="22"/>
        </w:rPr>
        <w:t>MARPOL</w:t>
      </w:r>
      <w:r w:rsidRPr="00875F22">
        <w:rPr>
          <w:rFonts w:ascii="Arial" w:hAnsi="Arial" w:cs="Arial"/>
          <w:b/>
          <w:color w:val="000000"/>
          <w:sz w:val="22"/>
          <w:szCs w:val="22"/>
          <w:lang w:val="el-GR"/>
        </w:rPr>
        <w:t xml:space="preserve"> 73/78</w:t>
      </w:r>
      <w:r>
        <w:rPr>
          <w:rFonts w:ascii="Arial" w:hAnsi="Arial" w:cs="Arial"/>
          <w:b/>
          <w:color w:val="000000"/>
          <w:sz w:val="22"/>
          <w:szCs w:val="22"/>
          <w:lang w:val="el-GR"/>
        </w:rPr>
        <w:t xml:space="preserve"> και του κώδικα</w:t>
      </w:r>
      <w:r w:rsidRPr="00875F22">
        <w:rPr>
          <w:rFonts w:ascii="Arial" w:hAnsi="Arial" w:cs="Arial"/>
          <w:b/>
          <w:color w:val="000000"/>
          <w:sz w:val="22"/>
          <w:szCs w:val="22"/>
          <w:lang w:val="el-GR"/>
        </w:rPr>
        <w:t xml:space="preserve"> </w:t>
      </w:r>
      <w:r>
        <w:rPr>
          <w:rFonts w:ascii="Arial" w:hAnsi="Arial" w:cs="Arial"/>
          <w:b/>
          <w:color w:val="000000"/>
          <w:sz w:val="22"/>
          <w:szCs w:val="22"/>
        </w:rPr>
        <w:t>IBC</w:t>
      </w:r>
    </w:p>
    <w:p w:rsidR="009C65C2" w:rsidRDefault="009C65C2" w:rsidP="009C65C2">
      <w:pPr>
        <w:autoSpaceDE w:val="0"/>
        <w:autoSpaceDN w:val="0"/>
        <w:adjustRightInd w:val="0"/>
        <w:spacing w:line="360" w:lineRule="auto"/>
        <w:rPr>
          <w:rFonts w:ascii="Arial" w:hAnsi="Arial" w:cs="Arial"/>
          <w:color w:val="000000"/>
          <w:sz w:val="22"/>
          <w:szCs w:val="22"/>
          <w:lang w:val="el-GR"/>
        </w:rPr>
      </w:pPr>
      <w:r>
        <w:rPr>
          <w:rFonts w:ascii="Arial" w:hAnsi="Arial" w:cs="Arial"/>
          <w:color w:val="000000"/>
          <w:sz w:val="22"/>
          <w:szCs w:val="22"/>
          <w:lang w:val="el-GR"/>
        </w:rPr>
        <w:t>Μη εφαρμόσιμο. Μη επικίνδυνο υλικό.</w:t>
      </w:r>
    </w:p>
    <w:p w:rsidR="0084734D" w:rsidRDefault="0084734D" w:rsidP="0084734D">
      <w:pPr>
        <w:autoSpaceDE w:val="0"/>
        <w:autoSpaceDN w:val="0"/>
        <w:adjustRightInd w:val="0"/>
        <w:spacing w:line="360" w:lineRule="auto"/>
        <w:rPr>
          <w:rFonts w:ascii="Arial" w:hAnsi="Arial" w:cs="Arial"/>
          <w:color w:val="000000"/>
          <w:sz w:val="22"/>
          <w:szCs w:val="22"/>
          <w:lang w:val="el-GR"/>
        </w:rPr>
      </w:pPr>
    </w:p>
    <w:p w:rsidR="0084734D" w:rsidRDefault="0084734D" w:rsidP="0084734D">
      <w:pPr>
        <w:autoSpaceDE w:val="0"/>
        <w:autoSpaceDN w:val="0"/>
        <w:adjustRightInd w:val="0"/>
        <w:spacing w:line="360" w:lineRule="auto"/>
        <w:rPr>
          <w:rFonts w:ascii="Arial" w:hAnsi="Arial" w:cs="Arial"/>
          <w:color w:val="000000"/>
          <w:sz w:val="22"/>
          <w:szCs w:val="22"/>
          <w:lang w:val="el-GR"/>
        </w:rPr>
      </w:pPr>
    </w:p>
    <w:p w:rsidR="00F33A5E" w:rsidRPr="00F70130" w:rsidRDefault="00F33A5E" w:rsidP="00F33A5E">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sidR="00886237">
        <w:rPr>
          <w:rFonts w:ascii="Arial" w:hAnsi="Arial" w:cs="Arial"/>
          <w:sz w:val="20"/>
          <w:szCs w:val="20"/>
          <w:lang w:val="en-GB"/>
        </w:rPr>
        <w:t xml:space="preserve"> </w:t>
      </w:r>
      <w:r w:rsidRPr="00F33A5E">
        <w:rPr>
          <w:rFonts w:ascii="Arial" w:hAnsi="Arial" w:cs="Arial"/>
          <w:sz w:val="20"/>
          <w:szCs w:val="20"/>
          <w:lang w:val="el-GR"/>
        </w:rPr>
        <w:t xml:space="preserve">   </w:t>
      </w:r>
      <w:r>
        <w:rPr>
          <w:rFonts w:ascii="Arial" w:hAnsi="Arial" w:cs="Arial"/>
          <w:sz w:val="20"/>
          <w:szCs w:val="20"/>
          <w:lang w:val="el-GR"/>
        </w:rPr>
        <w:t>Σελίδα 1</w:t>
      </w:r>
      <w:r w:rsidR="00886237">
        <w:rPr>
          <w:rFonts w:ascii="Arial" w:hAnsi="Arial" w:cs="Arial"/>
          <w:sz w:val="20"/>
          <w:szCs w:val="20"/>
          <w:lang w:val="en-GB"/>
        </w:rPr>
        <w:t>2</w:t>
      </w:r>
      <w:r>
        <w:rPr>
          <w:rFonts w:ascii="Arial" w:hAnsi="Arial" w:cs="Arial"/>
          <w:sz w:val="20"/>
          <w:szCs w:val="20"/>
          <w:lang w:val="el-GR"/>
        </w:rPr>
        <w:t>/1</w:t>
      </w:r>
      <w:r w:rsidRPr="00F70130">
        <w:rPr>
          <w:rFonts w:ascii="Arial" w:hAnsi="Arial" w:cs="Arial"/>
          <w:sz w:val="20"/>
          <w:szCs w:val="20"/>
          <w:lang w:val="el-GR"/>
        </w:rPr>
        <w:t>3</w:t>
      </w:r>
    </w:p>
    <w:p w:rsidR="00F33A5E" w:rsidRDefault="00F33A5E" w:rsidP="00F33A5E">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F33A5E" w:rsidRDefault="00F33A5E" w:rsidP="00F33A5E">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F33A5E" w:rsidRDefault="00F33A5E" w:rsidP="00F33A5E">
      <w:pPr>
        <w:autoSpaceDE w:val="0"/>
        <w:autoSpaceDN w:val="0"/>
        <w:adjustRightInd w:val="0"/>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r w:rsidRPr="00DA330D">
        <w:rPr>
          <w:rFonts w:ascii="Arial" w:hAnsi="Arial" w:cs="Arial"/>
          <w:sz w:val="20"/>
          <w:szCs w:val="20"/>
          <w:lang w:val="el-GR"/>
        </w:rPr>
        <w:t xml:space="preserve">    </w:t>
      </w:r>
    </w:p>
    <w:p w:rsidR="0084734D" w:rsidRDefault="00F33A5E" w:rsidP="00F33A5E">
      <w:pPr>
        <w:autoSpaceDE w:val="0"/>
        <w:autoSpaceDN w:val="0"/>
        <w:adjustRightInd w:val="0"/>
        <w:spacing w:line="360" w:lineRule="auto"/>
        <w:rPr>
          <w:rFonts w:ascii="Arial" w:hAnsi="Arial" w:cs="Arial"/>
          <w:color w:val="000000"/>
          <w:sz w:val="22"/>
          <w:szCs w:val="22"/>
          <w:lang w:val="el-GR"/>
        </w:rPr>
      </w:pPr>
      <w:r w:rsidRPr="00DA330D">
        <w:rPr>
          <w:rFonts w:ascii="Arial" w:hAnsi="Arial" w:cs="Arial"/>
          <w:sz w:val="20"/>
          <w:szCs w:val="20"/>
          <w:lang w:val="el-GR"/>
        </w:rPr>
        <w:t xml:space="preserve">               </w:t>
      </w:r>
      <w:r>
        <w:rPr>
          <w:rFonts w:ascii="Arial" w:hAnsi="Arial" w:cs="Arial"/>
          <w:sz w:val="20"/>
          <w:szCs w:val="20"/>
          <w:lang w:val="el-GR"/>
        </w:rPr>
        <w:t xml:space="preserve">                               </w:t>
      </w:r>
    </w:p>
    <w:p w:rsidR="0084734D" w:rsidRDefault="0084734D" w:rsidP="0084734D">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RPr="003B542E" w:rsidTr="005F4FA2">
        <w:trPr>
          <w:trHeight w:val="352"/>
          <w:jc w:val="center"/>
        </w:trPr>
        <w:tc>
          <w:tcPr>
            <w:tcW w:w="10752"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ΤΜΗΜΑ 15:  Πληροφορίες σχετικά με τις κανονιστικές διατάξεις</w:t>
            </w:r>
          </w:p>
        </w:tc>
      </w:tr>
    </w:tbl>
    <w:p w:rsidR="0084734D" w:rsidRDefault="0084734D" w:rsidP="0084734D">
      <w:pPr>
        <w:rPr>
          <w:rFonts w:ascii="Arial" w:hAnsi="Arial" w:cs="Arial"/>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Συστατικά στην ετικέτα                                  :   &lt;5% </w:t>
      </w:r>
      <w:proofErr w:type="spellStart"/>
      <w:r>
        <w:rPr>
          <w:rFonts w:ascii="Arial" w:hAnsi="Arial" w:cs="Arial"/>
          <w:sz w:val="22"/>
          <w:szCs w:val="22"/>
          <w:lang w:val="el-GR"/>
        </w:rPr>
        <w:t>ανιονικά</w:t>
      </w:r>
      <w:proofErr w:type="spellEnd"/>
      <w:r>
        <w:rPr>
          <w:rFonts w:ascii="Arial" w:hAnsi="Arial" w:cs="Arial"/>
          <w:sz w:val="22"/>
          <w:szCs w:val="22"/>
          <w:lang w:val="el-GR"/>
        </w:rPr>
        <w:t xml:space="preserve"> </w:t>
      </w:r>
      <w:proofErr w:type="spellStart"/>
      <w:r w:rsidR="00886237">
        <w:rPr>
          <w:rFonts w:ascii="Arial" w:hAnsi="Arial" w:cs="Arial"/>
          <w:sz w:val="22"/>
          <w:szCs w:val="22"/>
          <w:lang w:val="el-GR"/>
        </w:rPr>
        <w:t>τασιενεργά</w:t>
      </w:r>
      <w:proofErr w:type="spellEnd"/>
      <w:r>
        <w:rPr>
          <w:rFonts w:ascii="Arial" w:hAnsi="Arial" w:cs="Arial"/>
          <w:sz w:val="22"/>
          <w:szCs w:val="22"/>
          <w:lang w:val="el-GR"/>
        </w:rPr>
        <w:t xml:space="preserve">, </w:t>
      </w:r>
      <w:r w:rsidR="00886237">
        <w:rPr>
          <w:rFonts w:ascii="Arial" w:hAnsi="Arial" w:cs="Arial"/>
          <w:sz w:val="22"/>
          <w:szCs w:val="22"/>
          <w:lang w:val="el-GR"/>
        </w:rPr>
        <w:t xml:space="preserve">μη ιονικά </w:t>
      </w:r>
      <w:proofErr w:type="spellStart"/>
      <w:r w:rsidR="00886237">
        <w:rPr>
          <w:rFonts w:ascii="Arial" w:hAnsi="Arial" w:cs="Arial"/>
          <w:sz w:val="22"/>
          <w:szCs w:val="22"/>
          <w:lang w:val="el-GR"/>
        </w:rPr>
        <w:t>τασιενεργά</w:t>
      </w:r>
      <w:proofErr w:type="spellEnd"/>
    </w:p>
    <w:p w:rsidR="0084734D" w:rsidRDefault="0084734D" w:rsidP="0084734D">
      <w:pPr>
        <w:spacing w:line="360" w:lineRule="auto"/>
        <w:rPr>
          <w:rFonts w:ascii="Arial" w:hAnsi="Arial" w:cs="Arial"/>
          <w:sz w:val="22"/>
          <w:szCs w:val="22"/>
        </w:rPr>
      </w:pPr>
      <w:r>
        <w:rPr>
          <w:rFonts w:ascii="Arial" w:hAnsi="Arial" w:cs="Arial"/>
          <w:sz w:val="22"/>
          <w:szCs w:val="22"/>
          <w:lang w:val="el-GR"/>
        </w:rPr>
        <w:t xml:space="preserve">                                                                         5-15% </w:t>
      </w:r>
      <w:proofErr w:type="spellStart"/>
      <w:r w:rsidR="00886237">
        <w:rPr>
          <w:rFonts w:ascii="Arial" w:hAnsi="Arial" w:cs="Arial"/>
          <w:sz w:val="22"/>
          <w:szCs w:val="22"/>
          <w:lang w:val="el-GR"/>
        </w:rPr>
        <w:t>αλειφατικοί</w:t>
      </w:r>
      <w:proofErr w:type="spellEnd"/>
      <w:r w:rsidR="00886237">
        <w:rPr>
          <w:rFonts w:ascii="Arial" w:hAnsi="Arial" w:cs="Arial"/>
          <w:sz w:val="22"/>
          <w:szCs w:val="22"/>
          <w:lang w:val="el-GR"/>
        </w:rPr>
        <w:t xml:space="preserve"> υδρογονάνθρακες</w:t>
      </w:r>
      <w:r>
        <w:rPr>
          <w:rFonts w:ascii="Arial" w:hAnsi="Arial" w:cs="Arial"/>
          <w:sz w:val="22"/>
          <w:szCs w:val="22"/>
          <w:lang w:val="el-GR"/>
        </w:rPr>
        <w:t>, άρωμα.</w:t>
      </w:r>
    </w:p>
    <w:p w:rsidR="00D852F9" w:rsidRDefault="0084734D" w:rsidP="0084734D">
      <w:pPr>
        <w:spacing w:line="360" w:lineRule="auto"/>
        <w:rPr>
          <w:rFonts w:ascii="Arial" w:hAnsi="Arial" w:cs="Arial"/>
          <w:sz w:val="22"/>
          <w:szCs w:val="22"/>
        </w:rPr>
      </w:pPr>
      <w:r>
        <w:rPr>
          <w:rFonts w:ascii="Arial" w:hAnsi="Arial" w:cs="Arial"/>
          <w:sz w:val="22"/>
          <w:szCs w:val="22"/>
        </w:rPr>
        <w:t xml:space="preserve">                                                       </w:t>
      </w:r>
    </w:p>
    <w:p w:rsidR="0084734D" w:rsidRDefault="0084734D" w:rsidP="0084734D">
      <w:pPr>
        <w:spacing w:line="360" w:lineRule="auto"/>
        <w:rPr>
          <w:rFonts w:ascii="Arial" w:hAnsi="Arial" w:cs="Arial"/>
          <w:sz w:val="22"/>
          <w:szCs w:val="22"/>
          <w:lang w:val="el-GR"/>
        </w:rPr>
      </w:pPr>
      <w:r>
        <w:rPr>
          <w:rFonts w:ascii="Arial" w:hAnsi="Arial" w:cs="Arial"/>
          <w:sz w:val="22"/>
          <w:szCs w:val="22"/>
        </w:rPr>
        <w:t xml:space="preserve">                 </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15.1 Κανονισμοί/νομοθεσία σχετικά με την ασφάλεια, την υγεία και το περιβάλλον για την ουσία ή το μείγμα</w:t>
      </w: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Νομοθεσία της ΕΕ</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 xml:space="preserve">Αυτό το προϊόν δεν περιέχει ουσίες που προκαλούν μεγάλη ανησυχία (κατάλογος REACH </w:t>
      </w:r>
      <w:proofErr w:type="spellStart"/>
      <w:r>
        <w:rPr>
          <w:rFonts w:ascii="Arial" w:hAnsi="Arial" w:cs="Arial"/>
          <w:sz w:val="22"/>
          <w:szCs w:val="22"/>
          <w:lang w:val="el-GR"/>
        </w:rPr>
        <w:t>Annex</w:t>
      </w:r>
      <w:proofErr w:type="spellEnd"/>
      <w:r>
        <w:rPr>
          <w:rFonts w:ascii="Arial" w:hAnsi="Arial" w:cs="Arial"/>
          <w:sz w:val="22"/>
          <w:szCs w:val="22"/>
          <w:lang w:val="el-GR"/>
        </w:rPr>
        <w:t xml:space="preserve"> XVII).</w:t>
      </w:r>
    </w:p>
    <w:p w:rsidR="0084734D" w:rsidRDefault="0084734D" w:rsidP="0084734D">
      <w:pPr>
        <w:spacing w:line="360" w:lineRule="auto"/>
        <w:jc w:val="both"/>
        <w:rPr>
          <w:rFonts w:ascii="Arial" w:hAnsi="Arial" w:cs="Arial"/>
          <w:b/>
          <w:sz w:val="22"/>
          <w:szCs w:val="22"/>
        </w:rPr>
      </w:pPr>
    </w:p>
    <w:p w:rsidR="0084734D" w:rsidRDefault="0084734D" w:rsidP="0084734D">
      <w:pPr>
        <w:spacing w:line="360" w:lineRule="auto"/>
        <w:jc w:val="both"/>
        <w:rPr>
          <w:rFonts w:ascii="Arial" w:hAnsi="Arial" w:cs="Arial"/>
          <w:b/>
          <w:sz w:val="22"/>
          <w:szCs w:val="22"/>
          <w:lang w:val="el-GR"/>
        </w:rPr>
      </w:pPr>
      <w:r>
        <w:rPr>
          <w:rFonts w:ascii="Arial" w:hAnsi="Arial" w:cs="Arial"/>
          <w:b/>
          <w:sz w:val="22"/>
          <w:szCs w:val="22"/>
          <w:lang w:val="el-GR"/>
        </w:rPr>
        <w:t>Άλλοι κανονισμοί (</w:t>
      </w:r>
      <w:r>
        <w:rPr>
          <w:rFonts w:ascii="Arial" w:hAnsi="Arial" w:cs="Arial"/>
          <w:b/>
          <w:sz w:val="22"/>
          <w:szCs w:val="22"/>
        </w:rPr>
        <w:t>CESIO</w:t>
      </w:r>
      <w:r>
        <w:rPr>
          <w:rFonts w:ascii="Arial" w:hAnsi="Arial" w:cs="Arial"/>
          <w:b/>
          <w:sz w:val="22"/>
          <w:szCs w:val="22"/>
          <w:lang w:val="el-GR"/>
        </w:rPr>
        <w:t>)</w:t>
      </w:r>
    </w:p>
    <w:p w:rsidR="0084734D" w:rsidRDefault="0084734D" w:rsidP="0084734D">
      <w:pPr>
        <w:spacing w:line="360" w:lineRule="auto"/>
        <w:jc w:val="both"/>
        <w:rPr>
          <w:rFonts w:ascii="Arial" w:hAnsi="Arial" w:cs="Arial"/>
          <w:sz w:val="22"/>
          <w:szCs w:val="22"/>
          <w:lang w:val="el-GR"/>
        </w:rPr>
      </w:pPr>
      <w:r>
        <w:rPr>
          <w:rFonts w:ascii="Arial" w:hAnsi="Arial" w:cs="Arial"/>
          <w:sz w:val="22"/>
          <w:szCs w:val="22"/>
          <w:lang w:val="el-GR"/>
        </w:rPr>
        <w:t xml:space="preserve">Τα </w:t>
      </w:r>
      <w:proofErr w:type="spellStart"/>
      <w:r>
        <w:rPr>
          <w:rFonts w:ascii="Arial" w:hAnsi="Arial" w:cs="Arial"/>
          <w:sz w:val="22"/>
          <w:szCs w:val="22"/>
          <w:lang w:val="el-GR"/>
        </w:rPr>
        <w:t>τασιενεργά</w:t>
      </w:r>
      <w:proofErr w:type="spellEnd"/>
      <w:r>
        <w:rPr>
          <w:rFonts w:ascii="Arial" w:hAnsi="Arial" w:cs="Arial"/>
          <w:sz w:val="22"/>
          <w:szCs w:val="22"/>
          <w:lang w:val="el-GR"/>
        </w:rPr>
        <w:t xml:space="preserve"> που περιέχονται στο συγκεκριμένο παρασκεύασμα συμμορφώνονται με τα κριτήρια </w:t>
      </w:r>
      <w:proofErr w:type="spellStart"/>
      <w:r>
        <w:rPr>
          <w:rFonts w:ascii="Arial" w:hAnsi="Arial" w:cs="Arial"/>
          <w:sz w:val="22"/>
          <w:szCs w:val="22"/>
          <w:lang w:val="el-GR"/>
        </w:rPr>
        <w:t>βιοδιασπασιμότητας</w:t>
      </w:r>
      <w:proofErr w:type="spellEnd"/>
      <w:r>
        <w:rPr>
          <w:rFonts w:ascii="Arial" w:hAnsi="Arial" w:cs="Arial"/>
          <w:sz w:val="22"/>
          <w:szCs w:val="22"/>
          <w:lang w:val="el-GR"/>
        </w:rPr>
        <w:t xml:space="preserve">, τα οποία ορίζονται στον Κανονισμό (ΕΚ) </w:t>
      </w:r>
      <w:proofErr w:type="spellStart"/>
      <w:r>
        <w:rPr>
          <w:rFonts w:ascii="Arial" w:hAnsi="Arial" w:cs="Arial"/>
          <w:sz w:val="22"/>
          <w:szCs w:val="22"/>
          <w:lang w:val="el-GR"/>
        </w:rPr>
        <w:t>Νο</w:t>
      </w:r>
      <w:proofErr w:type="spellEnd"/>
      <w:r>
        <w:rPr>
          <w:rFonts w:ascii="Arial" w:hAnsi="Arial" w:cs="Arial"/>
          <w:sz w:val="22"/>
          <w:szCs w:val="22"/>
          <w:lang w:val="el-GR"/>
        </w:rPr>
        <w:t xml:space="preserve"> 648/2004 για τα απορρυπαντικά. Τα δεδομένα που υποστηρίζουν τη δήλωση αυτή βρίσκονται στη διάθεση των αρμόδιων αρχών των Κρατών Μελών και θα παρέχονται σε αυτές</w:t>
      </w:r>
      <w:r>
        <w:rPr>
          <w:rFonts w:ascii="Arial" w:hAnsi="Arial" w:cs="Arial"/>
          <w:lang w:val="el-GR"/>
        </w:rPr>
        <w:t xml:space="preserve"> </w:t>
      </w:r>
      <w:r>
        <w:rPr>
          <w:rFonts w:ascii="Arial" w:hAnsi="Arial" w:cs="Arial"/>
          <w:sz w:val="22"/>
          <w:szCs w:val="22"/>
          <w:lang w:val="el-GR"/>
        </w:rPr>
        <w:t>κατόπιν άμεσου αιτήματός τους ή κατόπιν αιτήματος του κατασκευαστή του απορρυπαντικού.</w:t>
      </w:r>
    </w:p>
    <w:p w:rsidR="00D852F9" w:rsidRDefault="00D852F9" w:rsidP="0084734D">
      <w:pPr>
        <w:spacing w:line="360" w:lineRule="auto"/>
        <w:jc w:val="both"/>
        <w:rPr>
          <w:rFonts w:ascii="Arial" w:hAnsi="Arial" w:cs="Arial"/>
          <w:lang w:val="el-GR"/>
        </w:rPr>
      </w:pPr>
    </w:p>
    <w:p w:rsidR="0084734D" w:rsidRDefault="0084734D" w:rsidP="0084734D">
      <w:pPr>
        <w:spacing w:line="360" w:lineRule="auto"/>
        <w:rPr>
          <w:rFonts w:ascii="Arial" w:hAnsi="Arial" w:cs="Arial"/>
          <w:b/>
          <w:sz w:val="22"/>
          <w:szCs w:val="22"/>
          <w:lang w:val="el-GR"/>
        </w:rPr>
      </w:pPr>
      <w:r>
        <w:rPr>
          <w:rFonts w:ascii="Arial" w:hAnsi="Arial" w:cs="Arial"/>
          <w:b/>
          <w:sz w:val="22"/>
          <w:szCs w:val="22"/>
          <w:lang w:val="el-GR"/>
        </w:rPr>
        <w:t>15.2 Αξιολόγηση χημικής ασφάλειας</w:t>
      </w:r>
    </w:p>
    <w:p w:rsidR="0084734D" w:rsidRDefault="0084734D" w:rsidP="0084734D">
      <w:pPr>
        <w:spacing w:line="360" w:lineRule="auto"/>
        <w:rPr>
          <w:rFonts w:ascii="Arial" w:hAnsi="Arial" w:cs="Arial"/>
          <w:sz w:val="22"/>
          <w:szCs w:val="22"/>
          <w:lang w:val="el-GR"/>
        </w:rPr>
      </w:pPr>
      <w:r>
        <w:rPr>
          <w:rFonts w:ascii="Arial" w:hAnsi="Arial" w:cs="Arial"/>
          <w:sz w:val="22"/>
          <w:szCs w:val="22"/>
          <w:lang w:val="el-GR"/>
        </w:rPr>
        <w:t>Δεν έχει διεξαχθεί αξιολόγηση χημικής ασφάλειας από τον προμηθευτή.</w:t>
      </w:r>
    </w:p>
    <w:p w:rsidR="0084734D" w:rsidRDefault="0084734D"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Default="00D852F9" w:rsidP="0084734D">
      <w:pPr>
        <w:spacing w:line="360" w:lineRule="auto"/>
        <w:rPr>
          <w:rFonts w:ascii="Arial" w:hAnsi="Arial" w:cs="Arial"/>
          <w:lang w:val="el-GR"/>
        </w:rPr>
      </w:pPr>
    </w:p>
    <w:p w:rsidR="00D852F9" w:rsidRPr="00F70130" w:rsidRDefault="00D852F9" w:rsidP="00D852F9">
      <w:pPr>
        <w:spacing w:line="360" w:lineRule="auto"/>
        <w:rPr>
          <w:rFonts w:ascii="Arial" w:hAnsi="Arial" w:cs="Arial"/>
          <w:sz w:val="20"/>
          <w:szCs w:val="20"/>
          <w:lang w:val="el-GR"/>
        </w:rPr>
      </w:pPr>
      <w:proofErr w:type="spellStart"/>
      <w:r w:rsidRPr="00E56B39">
        <w:rPr>
          <w:rFonts w:ascii="Arial" w:hAnsi="Arial" w:cs="Arial"/>
          <w:b/>
          <w:bCs/>
          <w:i/>
          <w:sz w:val="28"/>
          <w:szCs w:val="28"/>
          <w:shd w:val="clear" w:color="auto" w:fill="FFFFFF"/>
        </w:rPr>
        <w:lastRenderedPageBreak/>
        <w:t>berill</w:t>
      </w:r>
      <w:proofErr w:type="spellEnd"/>
      <w:r w:rsidRPr="00E56B39">
        <w:rPr>
          <w:rFonts w:ascii="Arial" w:hAnsi="Arial" w:cs="Arial"/>
          <w:b/>
          <w:bCs/>
          <w:i/>
          <w:sz w:val="28"/>
          <w:szCs w:val="28"/>
          <w:shd w:val="clear" w:color="auto" w:fill="FFFFFF"/>
        </w:rPr>
        <w:t> </w:t>
      </w:r>
      <w:r w:rsidRPr="00F33A5E">
        <w:rPr>
          <w:rFonts w:ascii="Arial" w:hAnsi="Arial" w:cs="Arial"/>
          <w:b/>
          <w:sz w:val="28"/>
          <w:szCs w:val="28"/>
          <w:lang w:val="el-GR"/>
        </w:rPr>
        <w:t>-</w:t>
      </w:r>
      <w:r>
        <w:rPr>
          <w:rFonts w:ascii="Arial" w:hAnsi="Arial" w:cs="Arial"/>
          <w:b/>
          <w:sz w:val="28"/>
          <w:szCs w:val="28"/>
          <w:lang w:val="en-GB"/>
        </w:rPr>
        <w:t>s</w:t>
      </w:r>
      <w:r>
        <w:rPr>
          <w:rFonts w:ascii="Arial" w:hAnsi="Arial" w:cs="Arial"/>
          <w:b/>
          <w:sz w:val="28"/>
          <w:szCs w:val="28"/>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 xml:space="preserve"> </w:t>
      </w:r>
      <w:r w:rsidRPr="00F33A5E">
        <w:rPr>
          <w:rFonts w:ascii="Arial" w:hAnsi="Arial" w:cs="Arial"/>
          <w:sz w:val="20"/>
          <w:szCs w:val="20"/>
          <w:lang w:val="el-GR"/>
        </w:rPr>
        <w:t xml:space="preserve">                 </w:t>
      </w:r>
      <w:r>
        <w:rPr>
          <w:rFonts w:ascii="Arial" w:hAnsi="Arial" w:cs="Arial"/>
          <w:sz w:val="20"/>
          <w:szCs w:val="20"/>
          <w:lang w:val="el-GR"/>
        </w:rPr>
        <w:t>Σελίδα 13/1</w:t>
      </w:r>
      <w:r w:rsidRPr="00F70130">
        <w:rPr>
          <w:rFonts w:ascii="Arial" w:hAnsi="Arial" w:cs="Arial"/>
          <w:sz w:val="20"/>
          <w:szCs w:val="20"/>
          <w:lang w:val="el-GR"/>
        </w:rPr>
        <w:t>3</w:t>
      </w:r>
    </w:p>
    <w:p w:rsidR="00D852F9" w:rsidRDefault="00D852F9" w:rsidP="00D852F9">
      <w:pPr>
        <w:spacing w:line="360" w:lineRule="auto"/>
        <w:jc w:val="center"/>
        <w:rPr>
          <w:rFonts w:ascii="Arial" w:hAnsi="Arial" w:cs="Arial"/>
          <w:lang w:val="el-GR"/>
        </w:rPr>
      </w:pPr>
      <w:r>
        <w:rPr>
          <w:rFonts w:ascii="Arial" w:hAnsi="Arial" w:cs="Arial"/>
          <w:b/>
          <w:lang w:val="el-GR"/>
        </w:rPr>
        <w:t>Δελτίο Δεδομένων Ασφαλείας Προϊόντος</w:t>
      </w:r>
    </w:p>
    <w:p w:rsidR="00D852F9" w:rsidRDefault="00D852F9" w:rsidP="00D852F9">
      <w:pPr>
        <w:spacing w:line="360" w:lineRule="auto"/>
        <w:rPr>
          <w:rFonts w:ascii="Arial" w:hAnsi="Arial" w:cs="Arial"/>
          <w:sz w:val="20"/>
          <w:szCs w:val="20"/>
          <w:lang w:val="el-GR"/>
        </w:rPr>
      </w:pPr>
      <w:r>
        <w:rPr>
          <w:rFonts w:ascii="Arial" w:hAnsi="Arial" w:cs="Arial"/>
          <w:sz w:val="20"/>
          <w:szCs w:val="20"/>
          <w:lang w:val="el-GR"/>
        </w:rPr>
        <w:t>Σύμφωνα με  τον Κανονισμό (ΕΚ) Αριθ. 1907/2006 (REACH), Παράρτημα ΙΙ (453/2010) - Ευρώπη</w:t>
      </w:r>
    </w:p>
    <w:p w:rsidR="00D852F9" w:rsidRDefault="00D852F9" w:rsidP="00D852F9">
      <w:pPr>
        <w:spacing w:line="360" w:lineRule="auto"/>
        <w:rPr>
          <w:rFonts w:ascii="Arial" w:hAnsi="Arial" w:cs="Arial"/>
          <w:sz w:val="20"/>
          <w:szCs w:val="20"/>
          <w:lang w:val="el-GR"/>
        </w:rPr>
      </w:pPr>
      <w:r>
        <w:rPr>
          <w:rFonts w:ascii="Arial" w:hAnsi="Arial" w:cs="Arial"/>
          <w:sz w:val="20"/>
          <w:szCs w:val="20"/>
          <w:lang w:val="el-GR"/>
        </w:rPr>
        <w:t xml:space="preserve">        </w:t>
      </w:r>
      <w:r w:rsidRPr="00DA330D">
        <w:rPr>
          <w:rFonts w:ascii="Arial" w:hAnsi="Arial" w:cs="Arial"/>
          <w:sz w:val="20"/>
          <w:szCs w:val="20"/>
          <w:lang w:val="el-GR"/>
        </w:rPr>
        <w:t xml:space="preserve"> </w:t>
      </w:r>
      <w:r>
        <w:rPr>
          <w:rFonts w:ascii="Arial" w:hAnsi="Arial" w:cs="Arial"/>
          <w:sz w:val="20"/>
          <w:szCs w:val="20"/>
          <w:lang w:val="el-GR"/>
        </w:rPr>
        <w:t xml:space="preserve">Ημερομηνία αναθεώρησης: </w:t>
      </w:r>
      <w:r>
        <w:rPr>
          <w:rFonts w:ascii="Arial" w:hAnsi="Arial" w:cs="Arial"/>
          <w:sz w:val="20"/>
          <w:szCs w:val="20"/>
          <w:lang w:val="en-GB"/>
        </w:rPr>
        <w:t>12</w:t>
      </w:r>
      <w:r>
        <w:rPr>
          <w:rFonts w:ascii="Arial" w:hAnsi="Arial" w:cs="Arial"/>
          <w:sz w:val="20"/>
          <w:szCs w:val="20"/>
          <w:lang w:val="el-GR"/>
        </w:rPr>
        <w:t>/</w:t>
      </w:r>
      <w:r>
        <w:rPr>
          <w:rFonts w:ascii="Arial" w:hAnsi="Arial" w:cs="Arial"/>
          <w:sz w:val="20"/>
          <w:szCs w:val="20"/>
          <w:lang w:val="en-GB"/>
        </w:rPr>
        <w:t>5</w:t>
      </w:r>
      <w:r>
        <w:rPr>
          <w:rFonts w:ascii="Arial" w:hAnsi="Arial" w:cs="Arial"/>
          <w:sz w:val="20"/>
          <w:szCs w:val="20"/>
          <w:lang w:val="el-GR"/>
        </w:rPr>
        <w:t>/</w:t>
      </w:r>
      <w:r>
        <w:rPr>
          <w:rFonts w:ascii="Arial" w:hAnsi="Arial" w:cs="Arial"/>
          <w:sz w:val="20"/>
          <w:szCs w:val="20"/>
        </w:rPr>
        <w:t>201</w:t>
      </w:r>
      <w:r>
        <w:rPr>
          <w:rFonts w:ascii="Arial" w:hAnsi="Arial" w:cs="Arial"/>
          <w:sz w:val="20"/>
          <w:szCs w:val="20"/>
          <w:lang w:val="en-GB"/>
        </w:rPr>
        <w:t>6</w:t>
      </w:r>
      <w:r>
        <w:rPr>
          <w:rFonts w:ascii="Arial" w:hAnsi="Arial" w:cs="Arial"/>
          <w:sz w:val="20"/>
          <w:szCs w:val="20"/>
          <w:lang w:val="el-GR"/>
        </w:rPr>
        <w:t xml:space="preserve">                                                                                        2</w:t>
      </w:r>
      <w:r>
        <w:rPr>
          <w:rFonts w:ascii="Arial" w:hAnsi="Arial" w:cs="Arial"/>
          <w:sz w:val="20"/>
          <w:szCs w:val="20"/>
          <w:vertAlign w:val="superscript"/>
          <w:lang w:val="el-GR"/>
        </w:rPr>
        <w:t>η</w:t>
      </w:r>
      <w:r>
        <w:rPr>
          <w:rFonts w:ascii="Arial" w:hAnsi="Arial" w:cs="Arial"/>
          <w:sz w:val="20"/>
          <w:szCs w:val="20"/>
          <w:lang w:val="el-GR"/>
        </w:rPr>
        <w:t xml:space="preserve"> έκδοση</w:t>
      </w:r>
    </w:p>
    <w:p w:rsidR="00D852F9" w:rsidRDefault="00D852F9" w:rsidP="0084734D">
      <w:pPr>
        <w:spacing w:line="360" w:lineRule="auto"/>
        <w:rPr>
          <w:rFonts w:ascii="Arial" w:hAnsi="Arial" w:cs="Arial"/>
          <w:lang w:val="el-GR"/>
        </w:rPr>
      </w:pPr>
    </w:p>
    <w:tbl>
      <w:tblPr>
        <w:tblStyle w:val="a3"/>
        <w:tblW w:w="0" w:type="auto"/>
        <w:jc w:val="cente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00FF"/>
        <w:tblLook w:val="01E0" w:firstRow="1" w:lastRow="1" w:firstColumn="1" w:lastColumn="1" w:noHBand="0" w:noVBand="0"/>
      </w:tblPr>
      <w:tblGrid>
        <w:gridCol w:w="10480"/>
      </w:tblGrid>
      <w:tr w:rsidR="0084734D" w:rsidTr="005F4FA2">
        <w:trPr>
          <w:trHeight w:val="352"/>
          <w:jc w:val="center"/>
        </w:trPr>
        <w:tc>
          <w:tcPr>
            <w:tcW w:w="10880" w:type="dxa"/>
            <w:tcBorders>
              <w:top w:val="single" w:sz="4" w:space="0" w:color="0000FF"/>
              <w:left w:val="single" w:sz="4" w:space="0" w:color="0000FF"/>
              <w:bottom w:val="single" w:sz="4" w:space="0" w:color="0000FF"/>
              <w:right w:val="single" w:sz="4" w:space="0" w:color="0000FF"/>
            </w:tcBorders>
            <w:shd w:val="clear" w:color="auto" w:fill="0000FF"/>
            <w:hideMark/>
          </w:tcPr>
          <w:p w:rsidR="0084734D" w:rsidRDefault="0084734D" w:rsidP="005F4FA2">
            <w:pPr>
              <w:spacing w:line="360" w:lineRule="auto"/>
              <w:rPr>
                <w:rFonts w:ascii="Arial" w:hAnsi="Arial" w:cs="Arial"/>
                <w:b/>
                <w:color w:val="FFFFFF"/>
                <w:sz w:val="22"/>
                <w:szCs w:val="22"/>
                <w:lang w:val="el-GR"/>
              </w:rPr>
            </w:pPr>
            <w:r>
              <w:rPr>
                <w:rFonts w:ascii="Arial" w:hAnsi="Arial" w:cs="Arial"/>
                <w:b/>
                <w:color w:val="FFFFFF"/>
                <w:sz w:val="22"/>
                <w:szCs w:val="22"/>
                <w:lang w:val="el-GR"/>
              </w:rPr>
              <w:t xml:space="preserve">ΤΜΗΜΑ 16:   Άλλες  πληροφορίες            </w:t>
            </w:r>
          </w:p>
        </w:tc>
      </w:tr>
    </w:tbl>
    <w:p w:rsidR="0084734D" w:rsidRDefault="0084734D" w:rsidP="0084734D">
      <w:pPr>
        <w:rPr>
          <w:rFonts w:ascii="Arial" w:hAnsi="Arial" w:cs="Arial"/>
          <w:b/>
          <w:sz w:val="22"/>
          <w:szCs w:val="22"/>
          <w:u w:val="single"/>
        </w:rPr>
      </w:pPr>
    </w:p>
    <w:p w:rsidR="0084734D" w:rsidRPr="001B7390" w:rsidRDefault="0084734D" w:rsidP="0084734D">
      <w:pPr>
        <w:spacing w:line="360" w:lineRule="auto"/>
        <w:rPr>
          <w:rFonts w:ascii="Arial" w:hAnsi="Arial" w:cs="Arial"/>
          <w:b/>
          <w:sz w:val="22"/>
          <w:szCs w:val="22"/>
          <w:u w:val="single"/>
          <w:lang w:val="el-GR"/>
        </w:rPr>
      </w:pPr>
      <w:r>
        <w:rPr>
          <w:rFonts w:ascii="Arial" w:hAnsi="Arial" w:cs="Arial"/>
          <w:b/>
          <w:sz w:val="22"/>
          <w:szCs w:val="22"/>
          <w:u w:val="single"/>
          <w:lang w:val="el-GR"/>
        </w:rPr>
        <w:t xml:space="preserve">Διαδικασία που χρησιμοποιείται για να γίνει η ταξινόμηση σύμφωνα με τον Κανονισμό (ΕΚ) </w:t>
      </w:r>
      <w:proofErr w:type="spellStart"/>
      <w:r>
        <w:rPr>
          <w:rFonts w:ascii="Arial" w:hAnsi="Arial" w:cs="Arial"/>
          <w:b/>
          <w:sz w:val="22"/>
          <w:szCs w:val="22"/>
          <w:u w:val="single"/>
          <w:lang w:val="el-GR"/>
        </w:rPr>
        <w:t>Νο</w:t>
      </w:r>
      <w:proofErr w:type="spellEnd"/>
      <w:r>
        <w:rPr>
          <w:rFonts w:ascii="Arial" w:hAnsi="Arial" w:cs="Arial"/>
          <w:b/>
          <w:sz w:val="22"/>
          <w:szCs w:val="22"/>
          <w:u w:val="single"/>
          <w:lang w:val="el-GR"/>
        </w:rPr>
        <w:t>. 1272/2008 (CLP/GHS)</w:t>
      </w:r>
    </w:p>
    <w:tbl>
      <w:tblPr>
        <w:tblStyle w:val="a3"/>
        <w:tblW w:w="0" w:type="auto"/>
        <w:jc w:val="center"/>
        <w:tblInd w:w="0" w:type="dxa"/>
        <w:tblLook w:val="04A0" w:firstRow="1" w:lastRow="0" w:firstColumn="1" w:lastColumn="0" w:noHBand="0" w:noVBand="1"/>
      </w:tblPr>
      <w:tblGrid>
        <w:gridCol w:w="7140"/>
        <w:gridCol w:w="2749"/>
      </w:tblGrid>
      <w:tr w:rsidR="0084734D" w:rsidTr="005F4FA2">
        <w:trPr>
          <w:jc w:val="center"/>
        </w:trPr>
        <w:tc>
          <w:tcPr>
            <w:tcW w:w="0" w:type="auto"/>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2"/>
                <w:szCs w:val="22"/>
                <w:lang w:val="el-GR"/>
              </w:rPr>
            </w:pPr>
            <w:r>
              <w:rPr>
                <w:rFonts w:ascii="Arial" w:hAnsi="Arial" w:cs="Arial"/>
                <w:b/>
                <w:sz w:val="22"/>
                <w:szCs w:val="22"/>
                <w:lang w:val="el-GR"/>
              </w:rPr>
              <w:t xml:space="preserve">Ταξινόμηση σύμφωνα με τον Κανονισμό (ΕΚ) </w:t>
            </w:r>
            <w:proofErr w:type="spellStart"/>
            <w:r>
              <w:rPr>
                <w:rFonts w:ascii="Arial" w:hAnsi="Arial" w:cs="Arial"/>
                <w:b/>
                <w:sz w:val="22"/>
                <w:szCs w:val="22"/>
                <w:lang w:val="el-GR"/>
              </w:rPr>
              <w:t>Νο</w:t>
            </w:r>
            <w:proofErr w:type="spellEnd"/>
            <w:r>
              <w:rPr>
                <w:rFonts w:ascii="Arial" w:hAnsi="Arial" w:cs="Arial"/>
                <w:b/>
                <w:sz w:val="22"/>
                <w:szCs w:val="22"/>
                <w:lang w:val="el-GR"/>
              </w:rPr>
              <w:t>. 1272/2008 (CLP)</w:t>
            </w:r>
          </w:p>
        </w:tc>
        <w:tc>
          <w:tcPr>
            <w:tcW w:w="0" w:type="auto"/>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b/>
                <w:sz w:val="22"/>
                <w:szCs w:val="22"/>
                <w:lang w:val="el-GR"/>
              </w:rPr>
            </w:pPr>
            <w:r>
              <w:rPr>
                <w:rFonts w:ascii="Arial" w:hAnsi="Arial" w:cs="Arial"/>
                <w:b/>
                <w:sz w:val="22"/>
                <w:szCs w:val="22"/>
                <w:lang w:val="el-GR"/>
              </w:rPr>
              <w:t>Διαδικασία ταξινόμησης</w:t>
            </w:r>
          </w:p>
        </w:tc>
      </w:tr>
      <w:tr w:rsidR="0084734D" w:rsidTr="005F4FA2">
        <w:trPr>
          <w:jc w:val="center"/>
        </w:trPr>
        <w:tc>
          <w:tcPr>
            <w:tcW w:w="0" w:type="auto"/>
            <w:tcBorders>
              <w:top w:val="single" w:sz="4" w:space="0" w:color="auto"/>
              <w:left w:val="single" w:sz="4" w:space="0" w:color="auto"/>
              <w:bottom w:val="single" w:sz="4" w:space="0" w:color="auto"/>
              <w:right w:val="single" w:sz="4" w:space="0" w:color="auto"/>
            </w:tcBorders>
            <w:hideMark/>
          </w:tcPr>
          <w:p w:rsidR="0084734D" w:rsidRPr="00642A95" w:rsidRDefault="00642A95" w:rsidP="005F4FA2">
            <w:pPr>
              <w:spacing w:line="360" w:lineRule="auto"/>
              <w:rPr>
                <w:rFonts w:ascii="Arial" w:hAnsi="Arial" w:cs="Arial"/>
                <w:sz w:val="22"/>
                <w:szCs w:val="22"/>
                <w:lang w:val="el-GR"/>
              </w:rPr>
            </w:pPr>
            <w:r w:rsidRPr="0084734C">
              <w:rPr>
                <w:rFonts w:ascii="Arial" w:hAnsi="Arial" w:cs="Arial"/>
                <w:sz w:val="22"/>
                <w:szCs w:val="22"/>
                <w:lang w:val="en-US"/>
              </w:rPr>
              <w:t>Eye</w:t>
            </w:r>
            <w:r w:rsidRPr="0084734C">
              <w:rPr>
                <w:rFonts w:ascii="Arial" w:hAnsi="Arial" w:cs="Arial"/>
                <w:sz w:val="22"/>
                <w:szCs w:val="22"/>
                <w:lang w:val="el-GR"/>
              </w:rPr>
              <w:t xml:space="preserve"> </w:t>
            </w:r>
            <w:proofErr w:type="gramStart"/>
            <w:r w:rsidRPr="0084734C">
              <w:rPr>
                <w:rFonts w:ascii="Arial" w:hAnsi="Arial" w:cs="Arial"/>
                <w:sz w:val="22"/>
                <w:szCs w:val="22"/>
                <w:lang w:val="en-US"/>
              </w:rPr>
              <w:t>Dam</w:t>
            </w:r>
            <w:r w:rsidRPr="0084734C">
              <w:rPr>
                <w:rFonts w:ascii="Arial" w:hAnsi="Arial" w:cs="Arial"/>
                <w:sz w:val="22"/>
                <w:szCs w:val="22"/>
                <w:lang w:val="el-GR"/>
              </w:rPr>
              <w:t>./</w:t>
            </w:r>
            <w:proofErr w:type="spellStart"/>
            <w:proofErr w:type="gramEnd"/>
            <w:r w:rsidRPr="0084734C">
              <w:rPr>
                <w:rFonts w:ascii="Arial" w:hAnsi="Arial" w:cs="Arial"/>
                <w:sz w:val="22"/>
                <w:szCs w:val="22"/>
                <w:lang w:val="en-GB"/>
              </w:rPr>
              <w:t>Irrit</w:t>
            </w:r>
            <w:proofErr w:type="spellEnd"/>
            <w:r w:rsidRPr="0084734C">
              <w:rPr>
                <w:rFonts w:ascii="Arial" w:hAnsi="Arial" w:cs="Arial"/>
                <w:sz w:val="22"/>
                <w:szCs w:val="22"/>
                <w:lang w:val="el-GR"/>
              </w:rPr>
              <w:t xml:space="preserve">. 2  </w:t>
            </w:r>
          </w:p>
        </w:tc>
        <w:tc>
          <w:tcPr>
            <w:tcW w:w="0" w:type="auto"/>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2"/>
                <w:szCs w:val="22"/>
                <w:lang w:val="el-GR"/>
              </w:rPr>
            </w:pPr>
            <w:r>
              <w:rPr>
                <w:rFonts w:ascii="Arial" w:hAnsi="Arial" w:cs="Arial"/>
                <w:sz w:val="22"/>
                <w:szCs w:val="22"/>
                <w:lang w:val="el-GR"/>
              </w:rPr>
              <w:t>Μέθοδος υπολογισμού</w:t>
            </w:r>
          </w:p>
        </w:tc>
      </w:tr>
    </w:tbl>
    <w:p w:rsidR="0084734D" w:rsidRDefault="0084734D" w:rsidP="00F33A5E">
      <w:pPr>
        <w:spacing w:line="360" w:lineRule="auto"/>
        <w:rPr>
          <w:rFonts w:ascii="Arial" w:hAnsi="Arial" w:cs="Arial"/>
          <w:b/>
          <w:sz w:val="22"/>
          <w:szCs w:val="22"/>
          <w:lang w:val="el-GR"/>
        </w:rPr>
      </w:pPr>
    </w:p>
    <w:p w:rsidR="0084734D" w:rsidRDefault="0084734D" w:rsidP="0084734D">
      <w:pPr>
        <w:spacing w:line="360" w:lineRule="auto"/>
        <w:rPr>
          <w:rFonts w:ascii="Arial" w:hAnsi="Arial" w:cs="Arial"/>
          <w:sz w:val="22"/>
          <w:szCs w:val="22"/>
          <w:lang w:val="el-GR"/>
        </w:rPr>
      </w:pPr>
      <w:r>
        <w:rPr>
          <w:rFonts w:ascii="Arial" w:hAnsi="Arial" w:cs="Arial"/>
          <w:b/>
          <w:sz w:val="22"/>
          <w:szCs w:val="22"/>
          <w:lang w:val="el-GR"/>
        </w:rPr>
        <w:t>Πλήρες κείμενο συντετμημένων δηλώσεων</w:t>
      </w:r>
      <w:r>
        <w:rPr>
          <w:rFonts w:ascii="Arial" w:hAnsi="Arial" w:cs="Arial"/>
          <w:sz w:val="22"/>
          <w:szCs w:val="22"/>
          <w:lang w:val="el-GR"/>
        </w:rPr>
        <w:t xml:space="preserve"> </w:t>
      </w:r>
      <w:r>
        <w:rPr>
          <w:rFonts w:ascii="Arial" w:hAnsi="Arial" w:cs="Arial"/>
          <w:b/>
          <w:sz w:val="22"/>
          <w:szCs w:val="22"/>
          <w:lang w:val="el-GR"/>
        </w:rPr>
        <w:t>Η</w:t>
      </w:r>
      <w:r>
        <w:rPr>
          <w:rFonts w:ascii="Arial" w:hAnsi="Arial" w:cs="Arial"/>
          <w:sz w:val="22"/>
          <w:szCs w:val="22"/>
          <w:lang w:val="el-GR"/>
        </w:rPr>
        <w:t xml:space="preserve"> </w:t>
      </w:r>
      <w:r>
        <w:rPr>
          <w:rFonts w:ascii="Arial" w:hAnsi="Arial" w:cs="Arial"/>
          <w:b/>
          <w:sz w:val="22"/>
          <w:szCs w:val="22"/>
          <w:lang w:val="el-GR"/>
        </w:rPr>
        <w:t xml:space="preserve">ή/και  φράσεων </w:t>
      </w:r>
      <w:r>
        <w:rPr>
          <w:rFonts w:ascii="Arial" w:hAnsi="Arial" w:cs="Arial"/>
          <w:b/>
          <w:sz w:val="22"/>
          <w:szCs w:val="22"/>
        </w:rPr>
        <w:t>R</w:t>
      </w:r>
      <w:r>
        <w:rPr>
          <w:rFonts w:ascii="Arial" w:hAnsi="Arial" w:cs="Arial"/>
          <w:sz w:val="22"/>
          <w:szCs w:val="22"/>
          <w:lang w:val="el-GR"/>
        </w:rPr>
        <w:t xml:space="preserve"> </w:t>
      </w:r>
    </w:p>
    <w:tbl>
      <w:tblPr>
        <w:tblStyle w:val="a3"/>
        <w:tblW w:w="10557" w:type="dxa"/>
        <w:jc w:val="center"/>
        <w:tblInd w:w="0" w:type="dxa"/>
        <w:tblLook w:val="04A0" w:firstRow="1" w:lastRow="0" w:firstColumn="1" w:lastColumn="0" w:noHBand="0" w:noVBand="1"/>
      </w:tblPr>
      <w:tblGrid>
        <w:gridCol w:w="1838"/>
        <w:gridCol w:w="8719"/>
      </w:tblGrid>
      <w:tr w:rsidR="0084734D" w:rsidRPr="003B542E"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84734D" w:rsidRPr="001F5512" w:rsidRDefault="0084734D" w:rsidP="005F4FA2">
            <w:pPr>
              <w:spacing w:line="360" w:lineRule="auto"/>
              <w:rPr>
                <w:rFonts w:ascii="Arial" w:hAnsi="Arial" w:cs="Arial"/>
                <w:sz w:val="20"/>
                <w:szCs w:val="20"/>
                <w:lang w:val="el-GR"/>
              </w:rPr>
            </w:pPr>
            <w:r>
              <w:rPr>
                <w:rFonts w:ascii="Arial" w:hAnsi="Arial" w:cs="Arial"/>
                <w:sz w:val="20"/>
                <w:szCs w:val="20"/>
                <w:lang w:val="en-US"/>
              </w:rPr>
              <w:t xml:space="preserve">Aquatic Chronic </w:t>
            </w:r>
            <w:r w:rsidR="001F5512">
              <w:rPr>
                <w:rFonts w:ascii="Arial" w:hAnsi="Arial" w:cs="Arial"/>
                <w:sz w:val="20"/>
                <w:szCs w:val="20"/>
                <w:lang w:val="el-GR"/>
              </w:rPr>
              <w:t>2</w:t>
            </w:r>
          </w:p>
        </w:tc>
        <w:tc>
          <w:tcPr>
            <w:tcW w:w="0" w:type="auto"/>
            <w:tcBorders>
              <w:top w:val="single" w:sz="4" w:space="0" w:color="auto"/>
              <w:left w:val="single" w:sz="4" w:space="0" w:color="auto"/>
              <w:bottom w:val="single" w:sz="4" w:space="0" w:color="auto"/>
              <w:right w:val="single" w:sz="4" w:space="0" w:color="auto"/>
            </w:tcBorders>
            <w:hideMark/>
          </w:tcPr>
          <w:p w:rsidR="0084734D" w:rsidRDefault="0084734D" w:rsidP="005F4FA2">
            <w:pPr>
              <w:spacing w:line="360" w:lineRule="auto"/>
              <w:rPr>
                <w:rFonts w:ascii="Arial" w:hAnsi="Arial" w:cs="Arial"/>
                <w:sz w:val="20"/>
                <w:szCs w:val="20"/>
                <w:lang w:val="el-GR"/>
              </w:rPr>
            </w:pPr>
            <w:proofErr w:type="spellStart"/>
            <w:r>
              <w:rPr>
                <w:rFonts w:ascii="Arial" w:hAnsi="Arial" w:cs="Arial"/>
                <w:sz w:val="20"/>
                <w:szCs w:val="20"/>
                <w:lang w:val="en-GB"/>
              </w:rPr>
              <w:t>Χρ</w:t>
            </w:r>
            <w:r>
              <w:rPr>
                <w:rFonts w:ascii="Arial" w:hAnsi="Arial" w:cs="Arial"/>
                <w:sz w:val="20"/>
                <w:szCs w:val="20"/>
                <w:lang w:val="el-GR"/>
              </w:rPr>
              <w:t>όνια</w:t>
            </w:r>
            <w:proofErr w:type="spellEnd"/>
            <w:r>
              <w:rPr>
                <w:rFonts w:ascii="Arial" w:hAnsi="Arial" w:cs="Arial"/>
                <w:sz w:val="20"/>
                <w:szCs w:val="20"/>
                <w:lang w:val="el-GR"/>
              </w:rPr>
              <w:t xml:space="preserve"> τοξικότητα, κατηγορία </w:t>
            </w:r>
            <w:r w:rsidR="001F5512">
              <w:rPr>
                <w:rFonts w:ascii="Arial" w:hAnsi="Arial" w:cs="Arial"/>
                <w:sz w:val="20"/>
                <w:szCs w:val="20"/>
                <w:lang w:val="el-GR"/>
              </w:rPr>
              <w:t>2</w:t>
            </w:r>
          </w:p>
        </w:tc>
      </w:tr>
      <w:tr w:rsidR="0084734D"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r w:rsidRPr="00F3107F">
              <w:rPr>
                <w:rFonts w:ascii="Arial" w:hAnsi="Arial" w:cs="Arial"/>
                <w:sz w:val="20"/>
                <w:szCs w:val="20"/>
                <w:lang w:val="en-US"/>
              </w:rPr>
              <w:t>Eye Dam. 1</w:t>
            </w:r>
          </w:p>
        </w:tc>
        <w:tc>
          <w:tcPr>
            <w:tcW w:w="0" w:type="auto"/>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proofErr w:type="spellStart"/>
            <w:r w:rsidRPr="00F3107F">
              <w:rPr>
                <w:rFonts w:ascii="Arial" w:hAnsi="Arial" w:cs="Arial"/>
                <w:sz w:val="20"/>
                <w:szCs w:val="20"/>
              </w:rPr>
              <w:t>Σο</w:t>
            </w:r>
            <w:proofErr w:type="spellEnd"/>
            <w:r w:rsidRPr="00F3107F">
              <w:rPr>
                <w:rFonts w:ascii="Arial" w:hAnsi="Arial" w:cs="Arial"/>
                <w:sz w:val="20"/>
                <w:szCs w:val="20"/>
              </w:rPr>
              <w:t>βαρ</w:t>
            </w:r>
            <w:r w:rsidRPr="00F3107F">
              <w:rPr>
                <w:rFonts w:ascii="Arial" w:hAnsi="Arial" w:cs="Arial"/>
                <w:sz w:val="20"/>
                <w:szCs w:val="20"/>
                <w:lang w:val="el-GR"/>
              </w:rPr>
              <w:t>ή οφθαλμική βλάβη, κατηγορία 1</w:t>
            </w:r>
          </w:p>
        </w:tc>
      </w:tr>
      <w:tr w:rsidR="0084734D"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84734D" w:rsidRPr="0035698D" w:rsidRDefault="0084734D" w:rsidP="005F4FA2">
            <w:pPr>
              <w:spacing w:line="360" w:lineRule="auto"/>
              <w:rPr>
                <w:rFonts w:ascii="Arial" w:hAnsi="Arial" w:cs="Arial"/>
                <w:sz w:val="20"/>
                <w:szCs w:val="20"/>
              </w:rPr>
            </w:pPr>
            <w:r w:rsidRPr="0035698D">
              <w:rPr>
                <w:rFonts w:ascii="Arial" w:hAnsi="Arial" w:cs="Arial"/>
                <w:sz w:val="20"/>
                <w:szCs w:val="20"/>
                <w:lang w:val="en-US"/>
              </w:rPr>
              <w:t xml:space="preserve">Eye </w:t>
            </w:r>
            <w:proofErr w:type="spellStart"/>
            <w:r w:rsidRPr="0035698D">
              <w:rPr>
                <w:rFonts w:ascii="Arial" w:hAnsi="Arial" w:cs="Arial"/>
                <w:sz w:val="20"/>
                <w:szCs w:val="20"/>
                <w:lang w:val="en-US"/>
              </w:rPr>
              <w:t>Irrit</w:t>
            </w:r>
            <w:proofErr w:type="spellEnd"/>
            <w:r w:rsidRPr="0035698D">
              <w:rPr>
                <w:rFonts w:ascii="Arial" w:hAnsi="Arial" w:cs="Arial"/>
                <w:sz w:val="20"/>
                <w:szCs w:val="20"/>
                <w:lang w:val="en-US"/>
              </w:rPr>
              <w:t>. 2</w:t>
            </w:r>
          </w:p>
        </w:tc>
        <w:tc>
          <w:tcPr>
            <w:tcW w:w="0" w:type="auto"/>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r w:rsidRPr="00F3107F">
              <w:rPr>
                <w:rFonts w:ascii="Arial" w:hAnsi="Arial" w:cs="Arial"/>
                <w:sz w:val="20"/>
                <w:szCs w:val="20"/>
                <w:lang w:val="el-GR"/>
              </w:rPr>
              <w:t>Οφθαλμικός ερεθισμός, κατηγορία 2</w:t>
            </w:r>
          </w:p>
        </w:tc>
      </w:tr>
      <w:tr w:rsidR="0084734D" w:rsidRPr="003B542E"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84734D" w:rsidRPr="001F5512" w:rsidRDefault="0084734D" w:rsidP="005F4FA2">
            <w:pPr>
              <w:spacing w:line="360" w:lineRule="auto"/>
              <w:rPr>
                <w:rFonts w:ascii="Arial" w:hAnsi="Arial" w:cs="Arial"/>
                <w:sz w:val="20"/>
                <w:szCs w:val="20"/>
                <w:lang w:val="el-GR"/>
              </w:rPr>
            </w:pPr>
            <w:r w:rsidRPr="00F3107F">
              <w:rPr>
                <w:rFonts w:ascii="Arial" w:hAnsi="Arial" w:cs="Arial"/>
                <w:sz w:val="20"/>
                <w:szCs w:val="20"/>
                <w:lang w:val="en-US"/>
              </w:rPr>
              <w:t>Skin Corr. 1</w:t>
            </w:r>
            <w:r w:rsidR="001F5512">
              <w:rPr>
                <w:rFonts w:ascii="Arial" w:hAnsi="Arial" w:cs="Arial"/>
                <w:sz w:val="20"/>
                <w:szCs w:val="20"/>
                <w:lang w:val="el-GR"/>
              </w:rPr>
              <w:t>Β</w:t>
            </w:r>
          </w:p>
        </w:tc>
        <w:tc>
          <w:tcPr>
            <w:tcW w:w="0" w:type="auto"/>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r w:rsidRPr="00F3107F">
              <w:rPr>
                <w:rFonts w:ascii="Arial" w:hAnsi="Arial" w:cs="Arial"/>
                <w:sz w:val="20"/>
                <w:szCs w:val="20"/>
                <w:lang w:val="el-GR"/>
              </w:rPr>
              <w:t>Διάβρωση του δέρματος, κατηγορία 1</w:t>
            </w:r>
            <w:r w:rsidR="001F5512">
              <w:rPr>
                <w:rFonts w:ascii="Arial" w:hAnsi="Arial" w:cs="Arial"/>
                <w:sz w:val="20"/>
                <w:szCs w:val="20"/>
                <w:lang w:val="el-GR"/>
              </w:rPr>
              <w:t>Β</w:t>
            </w:r>
          </w:p>
        </w:tc>
      </w:tr>
      <w:tr w:rsidR="0084734D"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r w:rsidRPr="00F3107F">
              <w:rPr>
                <w:rFonts w:ascii="Arial" w:hAnsi="Arial" w:cs="Arial"/>
                <w:sz w:val="20"/>
                <w:szCs w:val="20"/>
                <w:lang w:val="en-US"/>
              </w:rPr>
              <w:t xml:space="preserve">Skin </w:t>
            </w:r>
            <w:proofErr w:type="spellStart"/>
            <w:r w:rsidRPr="00F3107F">
              <w:rPr>
                <w:rFonts w:ascii="Arial" w:hAnsi="Arial" w:cs="Arial"/>
                <w:sz w:val="20"/>
                <w:szCs w:val="20"/>
                <w:lang w:val="en-US"/>
              </w:rPr>
              <w:t>Irrit</w:t>
            </w:r>
            <w:proofErr w:type="spellEnd"/>
            <w:r w:rsidRPr="00F3107F">
              <w:rPr>
                <w:rFonts w:ascii="Arial" w:hAnsi="Arial" w:cs="Arial"/>
                <w:sz w:val="20"/>
                <w:szCs w:val="20"/>
                <w:lang w:val="en-US"/>
              </w:rPr>
              <w:t>. 2</w:t>
            </w:r>
          </w:p>
        </w:tc>
        <w:tc>
          <w:tcPr>
            <w:tcW w:w="0" w:type="auto"/>
            <w:tcBorders>
              <w:top w:val="single" w:sz="4" w:space="0" w:color="auto"/>
              <w:left w:val="single" w:sz="4" w:space="0" w:color="auto"/>
              <w:bottom w:val="single" w:sz="4" w:space="0" w:color="auto"/>
              <w:right w:val="single" w:sz="4" w:space="0" w:color="auto"/>
            </w:tcBorders>
            <w:hideMark/>
          </w:tcPr>
          <w:p w:rsidR="0084734D" w:rsidRPr="00F3107F" w:rsidRDefault="0084734D" w:rsidP="005F4FA2">
            <w:pPr>
              <w:spacing w:line="360" w:lineRule="auto"/>
              <w:rPr>
                <w:rFonts w:ascii="Arial" w:hAnsi="Arial" w:cs="Arial"/>
                <w:sz w:val="20"/>
                <w:szCs w:val="20"/>
                <w:lang w:val="el-GR"/>
              </w:rPr>
            </w:pPr>
            <w:r w:rsidRPr="00F3107F">
              <w:rPr>
                <w:rFonts w:ascii="Arial" w:hAnsi="Arial" w:cs="Arial"/>
                <w:sz w:val="20"/>
                <w:szCs w:val="20"/>
                <w:lang w:val="el-GR"/>
              </w:rPr>
              <w:t>Ερεθισμός του δέρματος, κατηγορία 2</w:t>
            </w:r>
          </w:p>
        </w:tc>
      </w:tr>
      <w:tr w:rsidR="0084734D"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84734D" w:rsidRPr="002428D7" w:rsidRDefault="002428D7" w:rsidP="005F4FA2">
            <w:pPr>
              <w:spacing w:line="360" w:lineRule="auto"/>
              <w:rPr>
                <w:rFonts w:ascii="Arial" w:hAnsi="Arial" w:cs="Arial"/>
                <w:sz w:val="20"/>
                <w:szCs w:val="20"/>
                <w:lang w:val="en-GB"/>
              </w:rPr>
            </w:pPr>
            <w:r>
              <w:rPr>
                <w:rFonts w:ascii="Arial" w:hAnsi="Arial" w:cs="Arial"/>
                <w:sz w:val="20"/>
                <w:szCs w:val="20"/>
                <w:lang w:val="en-GB"/>
              </w:rPr>
              <w:t>Flam. Liq. 3</w:t>
            </w:r>
          </w:p>
        </w:tc>
        <w:tc>
          <w:tcPr>
            <w:tcW w:w="0" w:type="auto"/>
            <w:tcBorders>
              <w:top w:val="single" w:sz="4" w:space="0" w:color="auto"/>
              <w:left w:val="single" w:sz="4" w:space="0" w:color="auto"/>
              <w:bottom w:val="single" w:sz="4" w:space="0" w:color="auto"/>
              <w:right w:val="single" w:sz="4" w:space="0" w:color="auto"/>
            </w:tcBorders>
          </w:tcPr>
          <w:p w:rsidR="0084734D" w:rsidRPr="00F3107F" w:rsidRDefault="00AD1561" w:rsidP="005F4FA2">
            <w:pPr>
              <w:spacing w:line="360" w:lineRule="auto"/>
              <w:rPr>
                <w:rFonts w:ascii="Arial" w:hAnsi="Arial" w:cs="Arial"/>
                <w:sz w:val="20"/>
                <w:szCs w:val="20"/>
                <w:lang w:val="el-GR"/>
              </w:rPr>
            </w:pPr>
            <w:r>
              <w:rPr>
                <w:rFonts w:ascii="Arial" w:hAnsi="Arial" w:cs="Arial"/>
                <w:sz w:val="20"/>
                <w:szCs w:val="20"/>
                <w:lang w:val="el-GR"/>
              </w:rPr>
              <w:t>Εύφλεκτα υγρά, κατηγορία 3</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n-GB"/>
              </w:rPr>
            </w:pPr>
            <w:r>
              <w:rPr>
                <w:rFonts w:ascii="Arial" w:hAnsi="Arial" w:cs="Arial"/>
                <w:sz w:val="20"/>
                <w:szCs w:val="20"/>
                <w:lang w:val="en-GB"/>
              </w:rPr>
              <w:t>Asp. Tox. 1</w:t>
            </w:r>
          </w:p>
        </w:tc>
        <w:tc>
          <w:tcPr>
            <w:tcW w:w="0" w:type="auto"/>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l-GR"/>
              </w:rPr>
            </w:pPr>
            <w:r>
              <w:rPr>
                <w:rFonts w:ascii="Arial" w:hAnsi="Arial" w:cs="Arial"/>
                <w:sz w:val="20"/>
                <w:szCs w:val="20"/>
                <w:lang w:val="el-GR"/>
              </w:rPr>
              <w:t>Κίνδυνος αναρρόφησης, κατηγορία 1</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n-GB"/>
              </w:rPr>
            </w:pPr>
            <w:r>
              <w:rPr>
                <w:rFonts w:ascii="Arial" w:hAnsi="Arial" w:cs="Arial"/>
                <w:sz w:val="20"/>
                <w:szCs w:val="20"/>
                <w:lang w:val="en-GB"/>
              </w:rPr>
              <w:t>Acute Tox. 4</w:t>
            </w:r>
          </w:p>
        </w:tc>
        <w:tc>
          <w:tcPr>
            <w:tcW w:w="0" w:type="auto"/>
            <w:tcBorders>
              <w:top w:val="single" w:sz="4" w:space="0" w:color="auto"/>
              <w:left w:val="single" w:sz="4" w:space="0" w:color="auto"/>
              <w:bottom w:val="single" w:sz="4" w:space="0" w:color="auto"/>
              <w:right w:val="single" w:sz="4" w:space="0" w:color="auto"/>
            </w:tcBorders>
          </w:tcPr>
          <w:p w:rsidR="00DB1A80" w:rsidRPr="007F31E9" w:rsidRDefault="00DB1A80" w:rsidP="00DB1A80">
            <w:pPr>
              <w:spacing w:line="360" w:lineRule="auto"/>
              <w:rPr>
                <w:rFonts w:ascii="Arial" w:hAnsi="Arial" w:cs="Arial"/>
                <w:sz w:val="20"/>
                <w:szCs w:val="20"/>
                <w:lang w:val="el-GR"/>
              </w:rPr>
            </w:pPr>
            <w:r>
              <w:rPr>
                <w:rFonts w:ascii="Arial" w:hAnsi="Arial" w:cs="Arial"/>
                <w:sz w:val="20"/>
                <w:szCs w:val="20"/>
                <w:lang w:val="el-GR"/>
              </w:rPr>
              <w:t>Οξεία τοξικότητα</w:t>
            </w:r>
            <w:r w:rsidRPr="007F31E9">
              <w:rPr>
                <w:rFonts w:ascii="Arial" w:hAnsi="Arial" w:cs="Arial"/>
                <w:sz w:val="20"/>
                <w:szCs w:val="20"/>
                <w:lang w:val="el-GR"/>
              </w:rPr>
              <w:t>, κατηγορία 4</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AD1561" w:rsidRDefault="00DB1A80" w:rsidP="00DB1A80">
            <w:pPr>
              <w:spacing w:line="360" w:lineRule="auto"/>
              <w:rPr>
                <w:rFonts w:ascii="Arial" w:hAnsi="Arial" w:cs="Arial"/>
                <w:sz w:val="20"/>
                <w:szCs w:val="20"/>
                <w:lang w:val="el-GR"/>
              </w:rPr>
            </w:pPr>
            <w:r>
              <w:rPr>
                <w:rFonts w:ascii="Arial" w:hAnsi="Arial" w:cs="Arial"/>
                <w:sz w:val="20"/>
                <w:szCs w:val="20"/>
                <w:lang w:val="en-GB"/>
              </w:rPr>
              <w:t>STOT SE 3</w:t>
            </w:r>
          </w:p>
        </w:tc>
        <w:tc>
          <w:tcPr>
            <w:tcW w:w="0" w:type="auto"/>
            <w:tcBorders>
              <w:top w:val="single" w:sz="4" w:space="0" w:color="auto"/>
              <w:left w:val="single" w:sz="4" w:space="0" w:color="auto"/>
              <w:bottom w:val="single" w:sz="4" w:space="0" w:color="auto"/>
              <w:right w:val="single" w:sz="4" w:space="0" w:color="auto"/>
            </w:tcBorders>
          </w:tcPr>
          <w:p w:rsidR="00DB1A80" w:rsidRPr="004B7FD6" w:rsidRDefault="00B26325" w:rsidP="00DB1A80">
            <w:pPr>
              <w:spacing w:line="360" w:lineRule="auto"/>
              <w:rPr>
                <w:rFonts w:ascii="Arial" w:hAnsi="Arial" w:cs="Arial"/>
                <w:sz w:val="20"/>
                <w:szCs w:val="20"/>
                <w:lang w:val="el-GR"/>
              </w:rPr>
            </w:pPr>
            <w:r>
              <w:rPr>
                <w:rFonts w:ascii="Arial" w:eastAsiaTheme="minorHAnsi" w:hAnsi="Arial" w:cs="Arial"/>
                <w:sz w:val="20"/>
                <w:szCs w:val="20"/>
                <w:lang w:val="el-GR"/>
              </w:rPr>
              <w:t>Ει</w:t>
            </w:r>
            <w:r w:rsidR="004B7FD6" w:rsidRPr="004B7FD6">
              <w:rPr>
                <w:rFonts w:ascii="Arial" w:eastAsiaTheme="minorHAnsi" w:hAnsi="Arial" w:cs="Arial"/>
                <w:sz w:val="20"/>
                <w:szCs w:val="20"/>
                <w:lang w:val="el-GR"/>
              </w:rPr>
              <w:t>δική τοξικότητα στα όργανα-στόχους - μία εφάπαξ έκθεση</w:t>
            </w:r>
            <w:r>
              <w:rPr>
                <w:rFonts w:ascii="Arial" w:eastAsiaTheme="minorHAnsi" w:hAnsi="Arial" w:cs="Arial"/>
                <w:sz w:val="20"/>
                <w:szCs w:val="20"/>
                <w:lang w:val="el-GR"/>
              </w:rPr>
              <w:t>, κατηγορία 3</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F3107F" w:rsidRDefault="00DB1A80" w:rsidP="00DB1A80">
            <w:pPr>
              <w:spacing w:line="360" w:lineRule="auto"/>
              <w:rPr>
                <w:rFonts w:ascii="Arial" w:hAnsi="Arial" w:cs="Arial"/>
                <w:sz w:val="20"/>
                <w:szCs w:val="20"/>
                <w:lang w:val="el-GR"/>
              </w:rPr>
            </w:pPr>
            <w:r>
              <w:rPr>
                <w:rFonts w:ascii="Arial" w:hAnsi="Arial" w:cs="Arial"/>
                <w:sz w:val="20"/>
                <w:szCs w:val="20"/>
                <w:lang w:val="el-GR"/>
              </w:rPr>
              <w:t>Η226</w:t>
            </w:r>
          </w:p>
        </w:tc>
        <w:tc>
          <w:tcPr>
            <w:tcW w:w="0" w:type="auto"/>
            <w:tcBorders>
              <w:top w:val="single" w:sz="4" w:space="0" w:color="auto"/>
              <w:left w:val="single" w:sz="4" w:space="0" w:color="auto"/>
              <w:bottom w:val="single" w:sz="4" w:space="0" w:color="auto"/>
              <w:right w:val="single" w:sz="4" w:space="0" w:color="auto"/>
            </w:tcBorders>
          </w:tcPr>
          <w:p w:rsidR="00DB1A80" w:rsidRPr="00B354E3" w:rsidRDefault="00DB1A80" w:rsidP="00DB1A80">
            <w:pPr>
              <w:rPr>
                <w:rFonts w:ascii="Arial" w:hAnsi="Arial" w:cs="Arial"/>
                <w:color w:val="800080"/>
                <w:sz w:val="20"/>
                <w:szCs w:val="20"/>
                <w:lang w:val="en-GB"/>
              </w:rPr>
            </w:pPr>
            <w:proofErr w:type="spellStart"/>
            <w:r w:rsidRPr="00B354E3">
              <w:rPr>
                <w:rFonts w:ascii="Arial" w:hAnsi="Arial" w:cs="Arial"/>
                <w:sz w:val="20"/>
                <w:szCs w:val="20"/>
              </w:rPr>
              <w:t>Υγρό</w:t>
            </w:r>
            <w:proofErr w:type="spellEnd"/>
            <w:r w:rsidRPr="00B354E3">
              <w:rPr>
                <w:rFonts w:ascii="Arial" w:hAnsi="Arial" w:cs="Arial"/>
                <w:sz w:val="20"/>
                <w:szCs w:val="20"/>
              </w:rPr>
              <w:t xml:space="preserve"> και α</w:t>
            </w:r>
            <w:proofErr w:type="spellStart"/>
            <w:r w:rsidRPr="00B354E3">
              <w:rPr>
                <w:rFonts w:ascii="Arial" w:hAnsi="Arial" w:cs="Arial"/>
                <w:sz w:val="20"/>
                <w:szCs w:val="20"/>
              </w:rPr>
              <w:t>τμοί</w:t>
            </w:r>
            <w:proofErr w:type="spellEnd"/>
            <w:r w:rsidRPr="00B354E3">
              <w:rPr>
                <w:rFonts w:ascii="Arial" w:hAnsi="Arial" w:cs="Arial"/>
                <w:sz w:val="20"/>
                <w:szCs w:val="20"/>
              </w:rPr>
              <w:t xml:space="preserve"> </w:t>
            </w:r>
            <w:proofErr w:type="spellStart"/>
            <w:r w:rsidRPr="00B354E3">
              <w:rPr>
                <w:rFonts w:ascii="Arial" w:hAnsi="Arial" w:cs="Arial"/>
                <w:sz w:val="20"/>
                <w:szCs w:val="20"/>
              </w:rPr>
              <w:t>εύφλεκτ</w:t>
            </w:r>
            <w:proofErr w:type="spellEnd"/>
            <w:r w:rsidRPr="00B354E3">
              <w:rPr>
                <w:rFonts w:ascii="Arial" w:hAnsi="Arial" w:cs="Arial"/>
                <w:sz w:val="20"/>
                <w:szCs w:val="20"/>
              </w:rPr>
              <w:t>α.</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l-GR"/>
              </w:rPr>
            </w:pPr>
            <w:r>
              <w:rPr>
                <w:rFonts w:ascii="Arial" w:hAnsi="Arial" w:cs="Arial"/>
                <w:sz w:val="20"/>
                <w:szCs w:val="20"/>
                <w:lang w:val="el-GR"/>
              </w:rPr>
              <w:t>Η302</w:t>
            </w:r>
          </w:p>
        </w:tc>
        <w:tc>
          <w:tcPr>
            <w:tcW w:w="0" w:type="auto"/>
            <w:tcBorders>
              <w:top w:val="single" w:sz="4" w:space="0" w:color="auto"/>
              <w:left w:val="single" w:sz="4" w:space="0" w:color="auto"/>
              <w:bottom w:val="single" w:sz="4" w:space="0" w:color="auto"/>
              <w:right w:val="single" w:sz="4" w:space="0" w:color="auto"/>
            </w:tcBorders>
          </w:tcPr>
          <w:p w:rsidR="00DB1A80" w:rsidRPr="007D0338" w:rsidRDefault="00DB1A80" w:rsidP="00DB1A80">
            <w:pPr>
              <w:rPr>
                <w:rFonts w:ascii="Arial" w:hAnsi="Arial" w:cs="Arial"/>
                <w:sz w:val="20"/>
                <w:szCs w:val="20"/>
                <w:lang w:val="en-GB"/>
              </w:rPr>
            </w:pPr>
            <w:r w:rsidRPr="007D0338">
              <w:rPr>
                <w:rFonts w:ascii="Arial" w:hAnsi="Arial" w:cs="Arial"/>
                <w:sz w:val="20"/>
                <w:szCs w:val="20"/>
              </w:rPr>
              <w:t>Επιβλαβ</w:t>
            </w:r>
            <w:proofErr w:type="spellStart"/>
            <w:r w:rsidRPr="007D0338">
              <w:rPr>
                <w:rFonts w:ascii="Arial" w:hAnsi="Arial" w:cs="Arial"/>
                <w:sz w:val="20"/>
                <w:szCs w:val="20"/>
              </w:rPr>
              <w:t>ές</w:t>
            </w:r>
            <w:proofErr w:type="spellEnd"/>
            <w:r w:rsidRPr="007D0338">
              <w:rPr>
                <w:rFonts w:ascii="Arial" w:hAnsi="Arial" w:cs="Arial"/>
                <w:sz w:val="20"/>
                <w:szCs w:val="20"/>
              </w:rPr>
              <w:t xml:space="preserve"> </w:t>
            </w:r>
            <w:proofErr w:type="spellStart"/>
            <w:r w:rsidRPr="007D0338">
              <w:rPr>
                <w:rFonts w:ascii="Arial" w:hAnsi="Arial" w:cs="Arial"/>
                <w:sz w:val="20"/>
                <w:szCs w:val="20"/>
              </w:rPr>
              <w:t>σε</w:t>
            </w:r>
            <w:proofErr w:type="spellEnd"/>
            <w:r w:rsidRPr="007D0338">
              <w:rPr>
                <w:rFonts w:ascii="Arial" w:hAnsi="Arial" w:cs="Arial"/>
                <w:sz w:val="20"/>
                <w:szCs w:val="20"/>
              </w:rPr>
              <w:t xml:space="preserve"> π</w:t>
            </w:r>
            <w:proofErr w:type="spellStart"/>
            <w:r w:rsidRPr="007D0338">
              <w:rPr>
                <w:rFonts w:ascii="Arial" w:hAnsi="Arial" w:cs="Arial"/>
                <w:sz w:val="20"/>
                <w:szCs w:val="20"/>
              </w:rPr>
              <w:t>ερί</w:t>
            </w:r>
            <w:proofErr w:type="spellEnd"/>
            <w:r w:rsidRPr="007D0338">
              <w:rPr>
                <w:rFonts w:ascii="Arial" w:hAnsi="Arial" w:cs="Arial"/>
                <w:sz w:val="20"/>
                <w:szCs w:val="20"/>
              </w:rPr>
              <w:t>πτωση κα</w:t>
            </w:r>
            <w:proofErr w:type="spellStart"/>
            <w:r w:rsidRPr="007D0338">
              <w:rPr>
                <w:rFonts w:ascii="Arial" w:hAnsi="Arial" w:cs="Arial"/>
                <w:sz w:val="20"/>
                <w:szCs w:val="20"/>
              </w:rPr>
              <w:t>τά</w:t>
            </w:r>
            <w:proofErr w:type="spellEnd"/>
            <w:r w:rsidRPr="007D0338">
              <w:rPr>
                <w:rFonts w:ascii="Arial" w:hAnsi="Arial" w:cs="Arial"/>
                <w:sz w:val="20"/>
                <w:szCs w:val="20"/>
              </w:rPr>
              <w:t>ποσης.</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l-GR"/>
              </w:rPr>
            </w:pPr>
            <w:r>
              <w:rPr>
                <w:rFonts w:ascii="Arial" w:hAnsi="Arial" w:cs="Arial"/>
                <w:sz w:val="20"/>
                <w:szCs w:val="20"/>
                <w:lang w:val="el-GR"/>
              </w:rPr>
              <w:t>Η304</w:t>
            </w:r>
          </w:p>
        </w:tc>
        <w:tc>
          <w:tcPr>
            <w:tcW w:w="0" w:type="auto"/>
            <w:tcBorders>
              <w:top w:val="single" w:sz="4" w:space="0" w:color="auto"/>
              <w:left w:val="single" w:sz="4" w:space="0" w:color="auto"/>
              <w:bottom w:val="single" w:sz="4" w:space="0" w:color="auto"/>
              <w:right w:val="single" w:sz="4" w:space="0" w:color="auto"/>
            </w:tcBorders>
          </w:tcPr>
          <w:p w:rsidR="00DB1A80" w:rsidRPr="007D0338" w:rsidRDefault="00DB1A80" w:rsidP="00DB1A80">
            <w:pPr>
              <w:rPr>
                <w:rFonts w:ascii="Arial" w:hAnsi="Arial" w:cs="Arial"/>
                <w:color w:val="800080"/>
                <w:sz w:val="20"/>
                <w:szCs w:val="20"/>
                <w:lang w:val="el-GR"/>
              </w:rPr>
            </w:pPr>
            <w:r w:rsidRPr="007D0338">
              <w:rPr>
                <w:rFonts w:ascii="Arial" w:hAnsi="Arial" w:cs="Arial"/>
                <w:sz w:val="20"/>
                <w:szCs w:val="20"/>
              </w:rPr>
              <w:t>Μπ</w:t>
            </w:r>
            <w:proofErr w:type="spellStart"/>
            <w:r w:rsidRPr="007D0338">
              <w:rPr>
                <w:rFonts w:ascii="Arial" w:hAnsi="Arial" w:cs="Arial"/>
                <w:sz w:val="20"/>
                <w:szCs w:val="20"/>
              </w:rPr>
              <w:t>ορεί</w:t>
            </w:r>
            <w:proofErr w:type="spellEnd"/>
            <w:r w:rsidRPr="007D0338">
              <w:rPr>
                <w:rFonts w:ascii="Arial" w:hAnsi="Arial" w:cs="Arial"/>
                <w:sz w:val="20"/>
                <w:szCs w:val="20"/>
              </w:rPr>
              <w:t xml:space="preserve"> να π</w:t>
            </w:r>
            <w:proofErr w:type="spellStart"/>
            <w:r w:rsidRPr="007D0338">
              <w:rPr>
                <w:rFonts w:ascii="Arial" w:hAnsi="Arial" w:cs="Arial"/>
                <w:sz w:val="20"/>
                <w:szCs w:val="20"/>
              </w:rPr>
              <w:t>ροκ</w:t>
            </w:r>
            <w:proofErr w:type="spellEnd"/>
            <w:r w:rsidRPr="007D0338">
              <w:rPr>
                <w:rFonts w:ascii="Arial" w:hAnsi="Arial" w:cs="Arial"/>
                <w:sz w:val="20"/>
                <w:szCs w:val="20"/>
              </w:rPr>
              <w:t xml:space="preserve">αλέσει </w:t>
            </w:r>
            <w:proofErr w:type="spellStart"/>
            <w:r w:rsidRPr="007D0338">
              <w:rPr>
                <w:rFonts w:ascii="Arial" w:hAnsi="Arial" w:cs="Arial"/>
                <w:sz w:val="20"/>
                <w:szCs w:val="20"/>
              </w:rPr>
              <w:t>θάν</w:t>
            </w:r>
            <w:proofErr w:type="spellEnd"/>
            <w:r w:rsidRPr="007D0338">
              <w:rPr>
                <w:rFonts w:ascii="Arial" w:hAnsi="Arial" w:cs="Arial"/>
                <w:sz w:val="20"/>
                <w:szCs w:val="20"/>
              </w:rPr>
              <w:t xml:space="preserve">ατο </w:t>
            </w:r>
            <w:proofErr w:type="spellStart"/>
            <w:r w:rsidRPr="007D0338">
              <w:rPr>
                <w:rFonts w:ascii="Arial" w:hAnsi="Arial" w:cs="Arial"/>
                <w:sz w:val="20"/>
                <w:szCs w:val="20"/>
              </w:rPr>
              <w:t>σε</w:t>
            </w:r>
            <w:proofErr w:type="spellEnd"/>
            <w:r w:rsidRPr="007D0338">
              <w:rPr>
                <w:rFonts w:ascii="Arial" w:hAnsi="Arial" w:cs="Arial"/>
                <w:sz w:val="20"/>
                <w:szCs w:val="20"/>
              </w:rPr>
              <w:t xml:space="preserve"> π</w:t>
            </w:r>
            <w:proofErr w:type="spellStart"/>
            <w:r w:rsidRPr="007D0338">
              <w:rPr>
                <w:rFonts w:ascii="Arial" w:hAnsi="Arial" w:cs="Arial"/>
                <w:sz w:val="20"/>
                <w:szCs w:val="20"/>
              </w:rPr>
              <w:t>ερί</w:t>
            </w:r>
            <w:proofErr w:type="spellEnd"/>
            <w:r w:rsidRPr="007D0338">
              <w:rPr>
                <w:rFonts w:ascii="Arial" w:hAnsi="Arial" w:cs="Arial"/>
                <w:sz w:val="20"/>
                <w:szCs w:val="20"/>
              </w:rPr>
              <w:t>πτωση κα</w:t>
            </w:r>
            <w:proofErr w:type="spellStart"/>
            <w:r w:rsidRPr="007D0338">
              <w:rPr>
                <w:rFonts w:ascii="Arial" w:hAnsi="Arial" w:cs="Arial"/>
                <w:sz w:val="20"/>
                <w:szCs w:val="20"/>
              </w:rPr>
              <w:t>τά</w:t>
            </w:r>
            <w:proofErr w:type="spellEnd"/>
            <w:r w:rsidRPr="007D0338">
              <w:rPr>
                <w:rFonts w:ascii="Arial" w:hAnsi="Arial" w:cs="Arial"/>
                <w:sz w:val="20"/>
                <w:szCs w:val="20"/>
              </w:rPr>
              <w:t xml:space="preserve">ποσης και </w:t>
            </w:r>
            <w:proofErr w:type="spellStart"/>
            <w:r w:rsidRPr="007D0338">
              <w:rPr>
                <w:rFonts w:ascii="Arial" w:hAnsi="Arial" w:cs="Arial"/>
                <w:sz w:val="20"/>
                <w:szCs w:val="20"/>
              </w:rPr>
              <w:t>διείσδυσης</w:t>
            </w:r>
            <w:proofErr w:type="spellEnd"/>
            <w:r w:rsidRPr="007D0338">
              <w:rPr>
                <w:rFonts w:ascii="Arial" w:hAnsi="Arial" w:cs="Arial"/>
                <w:sz w:val="20"/>
                <w:szCs w:val="20"/>
              </w:rPr>
              <w:t xml:space="preserve"> </w:t>
            </w:r>
            <w:proofErr w:type="spellStart"/>
            <w:r w:rsidRPr="007D0338">
              <w:rPr>
                <w:rFonts w:ascii="Arial" w:hAnsi="Arial" w:cs="Arial"/>
                <w:sz w:val="20"/>
                <w:szCs w:val="20"/>
              </w:rPr>
              <w:t>στις</w:t>
            </w:r>
            <w:proofErr w:type="spellEnd"/>
            <w:r w:rsidRPr="007D0338">
              <w:rPr>
                <w:rFonts w:ascii="Arial" w:hAnsi="Arial" w:cs="Arial"/>
                <w:sz w:val="20"/>
                <w:szCs w:val="20"/>
              </w:rPr>
              <w:t xml:space="preserve"> αναπ</w:t>
            </w:r>
            <w:proofErr w:type="spellStart"/>
            <w:r w:rsidRPr="007D0338">
              <w:rPr>
                <w:rFonts w:ascii="Arial" w:hAnsi="Arial" w:cs="Arial"/>
                <w:sz w:val="20"/>
                <w:szCs w:val="20"/>
              </w:rPr>
              <w:t>νευστικές</w:t>
            </w:r>
            <w:proofErr w:type="spellEnd"/>
            <w:r w:rsidRPr="007D0338">
              <w:rPr>
                <w:rFonts w:ascii="Arial" w:hAnsi="Arial" w:cs="Arial"/>
                <w:sz w:val="20"/>
                <w:szCs w:val="20"/>
              </w:rPr>
              <w:t xml:space="preserve"> </w:t>
            </w:r>
            <w:proofErr w:type="spellStart"/>
            <w:r w:rsidRPr="007D0338">
              <w:rPr>
                <w:rFonts w:ascii="Arial" w:hAnsi="Arial" w:cs="Arial"/>
                <w:sz w:val="20"/>
                <w:szCs w:val="20"/>
              </w:rPr>
              <w:t>οδούς</w:t>
            </w:r>
            <w:proofErr w:type="spellEnd"/>
            <w:r w:rsidRPr="007D0338">
              <w:rPr>
                <w:rFonts w:ascii="Arial" w:hAnsi="Arial" w:cs="Arial"/>
                <w:sz w:val="20"/>
                <w:szCs w:val="20"/>
              </w:rPr>
              <w:t>.</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7D0338" w:rsidRDefault="00DB1A80" w:rsidP="00DB1A80">
            <w:pPr>
              <w:spacing w:line="360" w:lineRule="auto"/>
              <w:rPr>
                <w:rFonts w:ascii="Arial" w:hAnsi="Arial" w:cs="Arial"/>
                <w:sz w:val="20"/>
                <w:szCs w:val="20"/>
                <w:lang w:val="el-GR"/>
              </w:rPr>
            </w:pPr>
            <w:r w:rsidRPr="007D0338">
              <w:rPr>
                <w:rFonts w:ascii="Arial" w:hAnsi="Arial" w:cs="Arial"/>
                <w:sz w:val="20"/>
                <w:szCs w:val="20"/>
                <w:lang w:val="el-GR"/>
              </w:rPr>
              <w:t>Η312</w:t>
            </w:r>
          </w:p>
        </w:tc>
        <w:tc>
          <w:tcPr>
            <w:tcW w:w="0" w:type="auto"/>
            <w:tcBorders>
              <w:top w:val="single" w:sz="4" w:space="0" w:color="auto"/>
              <w:left w:val="single" w:sz="4" w:space="0" w:color="auto"/>
              <w:bottom w:val="single" w:sz="4" w:space="0" w:color="auto"/>
              <w:right w:val="single" w:sz="4" w:space="0" w:color="auto"/>
            </w:tcBorders>
          </w:tcPr>
          <w:p w:rsidR="00DB1A80" w:rsidRPr="007D0338" w:rsidRDefault="00DB1A80" w:rsidP="00DB1A80">
            <w:pPr>
              <w:rPr>
                <w:rFonts w:ascii="Arial" w:hAnsi="Arial" w:cs="Arial"/>
                <w:sz w:val="20"/>
                <w:szCs w:val="20"/>
                <w:lang w:val="el-GR"/>
              </w:rPr>
            </w:pPr>
            <w:r w:rsidRPr="007D0338">
              <w:rPr>
                <w:rFonts w:ascii="Arial" w:hAnsi="Arial" w:cs="Arial"/>
                <w:sz w:val="20"/>
                <w:szCs w:val="20"/>
              </w:rPr>
              <w:t>Επιβλαβ</w:t>
            </w:r>
            <w:proofErr w:type="spellStart"/>
            <w:r w:rsidRPr="007D0338">
              <w:rPr>
                <w:rFonts w:ascii="Arial" w:hAnsi="Arial" w:cs="Arial"/>
                <w:sz w:val="20"/>
                <w:szCs w:val="20"/>
              </w:rPr>
              <w:t>ές</w:t>
            </w:r>
            <w:proofErr w:type="spellEnd"/>
            <w:r w:rsidRPr="007D0338">
              <w:rPr>
                <w:rFonts w:ascii="Arial" w:hAnsi="Arial" w:cs="Arial"/>
                <w:sz w:val="20"/>
                <w:szCs w:val="20"/>
              </w:rPr>
              <w:t xml:space="preserve"> </w:t>
            </w:r>
            <w:proofErr w:type="spellStart"/>
            <w:r w:rsidRPr="007D0338">
              <w:rPr>
                <w:rFonts w:ascii="Arial" w:hAnsi="Arial" w:cs="Arial"/>
                <w:sz w:val="20"/>
                <w:szCs w:val="20"/>
              </w:rPr>
              <w:t>σε</w:t>
            </w:r>
            <w:proofErr w:type="spellEnd"/>
            <w:r w:rsidRPr="007D0338">
              <w:rPr>
                <w:rFonts w:ascii="Arial" w:hAnsi="Arial" w:cs="Arial"/>
                <w:sz w:val="20"/>
                <w:szCs w:val="20"/>
              </w:rPr>
              <w:t xml:space="preserve"> επα</w:t>
            </w:r>
            <w:proofErr w:type="spellStart"/>
            <w:r w:rsidRPr="007D0338">
              <w:rPr>
                <w:rFonts w:ascii="Arial" w:hAnsi="Arial" w:cs="Arial"/>
                <w:sz w:val="20"/>
                <w:szCs w:val="20"/>
              </w:rPr>
              <w:t>φή</w:t>
            </w:r>
            <w:proofErr w:type="spellEnd"/>
            <w:r w:rsidRPr="007D0338">
              <w:rPr>
                <w:rFonts w:ascii="Arial" w:hAnsi="Arial" w:cs="Arial"/>
                <w:sz w:val="20"/>
                <w:szCs w:val="20"/>
              </w:rPr>
              <w:t xml:space="preserve"> </w:t>
            </w:r>
            <w:proofErr w:type="spellStart"/>
            <w:r w:rsidRPr="007D0338">
              <w:rPr>
                <w:rFonts w:ascii="Arial" w:hAnsi="Arial" w:cs="Arial"/>
                <w:sz w:val="20"/>
                <w:szCs w:val="20"/>
              </w:rPr>
              <w:t>με</w:t>
            </w:r>
            <w:proofErr w:type="spellEnd"/>
            <w:r w:rsidRPr="007D0338">
              <w:rPr>
                <w:rFonts w:ascii="Arial" w:hAnsi="Arial" w:cs="Arial"/>
                <w:sz w:val="20"/>
                <w:szCs w:val="20"/>
              </w:rPr>
              <w:t xml:space="preserve"> </w:t>
            </w:r>
            <w:proofErr w:type="spellStart"/>
            <w:r w:rsidRPr="007D0338">
              <w:rPr>
                <w:rFonts w:ascii="Arial" w:hAnsi="Arial" w:cs="Arial"/>
                <w:sz w:val="20"/>
                <w:szCs w:val="20"/>
              </w:rPr>
              <w:t>το</w:t>
            </w:r>
            <w:proofErr w:type="spellEnd"/>
            <w:r w:rsidRPr="007D0338">
              <w:rPr>
                <w:rFonts w:ascii="Arial" w:hAnsi="Arial" w:cs="Arial"/>
                <w:sz w:val="20"/>
                <w:szCs w:val="20"/>
              </w:rPr>
              <w:t xml:space="preserve"> </w:t>
            </w:r>
            <w:proofErr w:type="spellStart"/>
            <w:r w:rsidRPr="007D0338">
              <w:rPr>
                <w:rFonts w:ascii="Arial" w:hAnsi="Arial" w:cs="Arial"/>
                <w:sz w:val="20"/>
                <w:szCs w:val="20"/>
              </w:rPr>
              <w:t>δέρμ</w:t>
            </w:r>
            <w:proofErr w:type="spellEnd"/>
            <w:r w:rsidRPr="007D0338">
              <w:rPr>
                <w:rFonts w:ascii="Arial" w:hAnsi="Arial" w:cs="Arial"/>
                <w:sz w:val="20"/>
                <w:szCs w:val="20"/>
              </w:rPr>
              <w:t>α.</w:t>
            </w:r>
          </w:p>
        </w:tc>
      </w:tr>
      <w:tr w:rsidR="00DB1A80" w:rsidRPr="003B542E"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Η314</w:t>
            </w:r>
          </w:p>
        </w:tc>
        <w:tc>
          <w:tcPr>
            <w:tcW w:w="0" w:type="auto"/>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Προκαλεί σοβαρά οφθαλμικά εγκαύματα και οφθαλμικές βλάβες</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Η315</w:t>
            </w:r>
          </w:p>
        </w:tc>
        <w:tc>
          <w:tcPr>
            <w:tcW w:w="0" w:type="auto"/>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Προκαλεί ερεθισμό του δέρματος</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Η318</w:t>
            </w:r>
          </w:p>
        </w:tc>
        <w:tc>
          <w:tcPr>
            <w:tcW w:w="0" w:type="auto"/>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Προκαλεί σοβαρή οφθαλμική βλάβη</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Η319</w:t>
            </w:r>
          </w:p>
        </w:tc>
        <w:tc>
          <w:tcPr>
            <w:tcW w:w="0" w:type="auto"/>
            <w:tcBorders>
              <w:top w:val="single" w:sz="4" w:space="0" w:color="auto"/>
              <w:left w:val="single" w:sz="4" w:space="0" w:color="auto"/>
              <w:bottom w:val="single" w:sz="4" w:space="0" w:color="auto"/>
              <w:right w:val="single" w:sz="4" w:space="0" w:color="auto"/>
            </w:tcBorders>
            <w:hideMark/>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Προκαλεί σοβαρό οφθαλμικό ερεθισμό</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F3107F" w:rsidRDefault="00DB1A80" w:rsidP="00DB1A80">
            <w:pPr>
              <w:spacing w:line="360" w:lineRule="auto"/>
              <w:rPr>
                <w:rFonts w:ascii="Arial" w:hAnsi="Arial" w:cs="Arial"/>
                <w:sz w:val="20"/>
                <w:szCs w:val="20"/>
                <w:lang w:val="el-GR"/>
              </w:rPr>
            </w:pPr>
            <w:r>
              <w:rPr>
                <w:rFonts w:ascii="Arial" w:hAnsi="Arial" w:cs="Arial"/>
                <w:sz w:val="20"/>
                <w:szCs w:val="20"/>
                <w:lang w:val="el-GR"/>
              </w:rPr>
              <w:t>Η332</w:t>
            </w:r>
          </w:p>
        </w:tc>
        <w:tc>
          <w:tcPr>
            <w:tcW w:w="0" w:type="auto"/>
            <w:tcBorders>
              <w:top w:val="single" w:sz="4" w:space="0" w:color="auto"/>
              <w:left w:val="single" w:sz="4" w:space="0" w:color="auto"/>
              <w:bottom w:val="single" w:sz="4" w:space="0" w:color="auto"/>
              <w:right w:val="single" w:sz="4" w:space="0" w:color="auto"/>
            </w:tcBorders>
          </w:tcPr>
          <w:p w:rsidR="00DB1A80" w:rsidRPr="007D0338" w:rsidRDefault="00DB1A80" w:rsidP="00DB1A80">
            <w:pPr>
              <w:rPr>
                <w:rFonts w:ascii="Arial" w:hAnsi="Arial" w:cs="Arial"/>
                <w:color w:val="800080"/>
                <w:sz w:val="20"/>
                <w:szCs w:val="20"/>
                <w:lang w:val="en-GB"/>
              </w:rPr>
            </w:pPr>
            <w:r w:rsidRPr="007D0338">
              <w:rPr>
                <w:rFonts w:ascii="Arial" w:hAnsi="Arial" w:cs="Arial"/>
                <w:sz w:val="20"/>
                <w:szCs w:val="20"/>
              </w:rPr>
              <w:t>Επιβλαβ</w:t>
            </w:r>
            <w:proofErr w:type="spellStart"/>
            <w:r w:rsidRPr="007D0338">
              <w:rPr>
                <w:rFonts w:ascii="Arial" w:hAnsi="Arial" w:cs="Arial"/>
                <w:sz w:val="20"/>
                <w:szCs w:val="20"/>
              </w:rPr>
              <w:t>ές</w:t>
            </w:r>
            <w:proofErr w:type="spellEnd"/>
            <w:r w:rsidRPr="007D0338">
              <w:rPr>
                <w:rFonts w:ascii="Arial" w:hAnsi="Arial" w:cs="Arial"/>
                <w:sz w:val="20"/>
                <w:szCs w:val="20"/>
              </w:rPr>
              <w:t xml:space="preserve"> </w:t>
            </w:r>
            <w:proofErr w:type="spellStart"/>
            <w:r w:rsidRPr="007D0338">
              <w:rPr>
                <w:rFonts w:ascii="Arial" w:hAnsi="Arial" w:cs="Arial"/>
                <w:sz w:val="20"/>
                <w:szCs w:val="20"/>
              </w:rPr>
              <w:t>σε</w:t>
            </w:r>
            <w:proofErr w:type="spellEnd"/>
            <w:r w:rsidRPr="007D0338">
              <w:rPr>
                <w:rFonts w:ascii="Arial" w:hAnsi="Arial" w:cs="Arial"/>
                <w:sz w:val="20"/>
                <w:szCs w:val="20"/>
              </w:rPr>
              <w:t xml:space="preserve"> π</w:t>
            </w:r>
            <w:proofErr w:type="spellStart"/>
            <w:r w:rsidRPr="007D0338">
              <w:rPr>
                <w:rFonts w:ascii="Arial" w:hAnsi="Arial" w:cs="Arial"/>
                <w:sz w:val="20"/>
                <w:szCs w:val="20"/>
              </w:rPr>
              <w:t>ερί</w:t>
            </w:r>
            <w:proofErr w:type="spellEnd"/>
            <w:r w:rsidRPr="007D0338">
              <w:rPr>
                <w:rFonts w:ascii="Arial" w:hAnsi="Arial" w:cs="Arial"/>
                <w:sz w:val="20"/>
                <w:szCs w:val="20"/>
              </w:rPr>
              <w:t xml:space="preserve">πτωση </w:t>
            </w:r>
            <w:proofErr w:type="spellStart"/>
            <w:r w:rsidRPr="007D0338">
              <w:rPr>
                <w:rFonts w:ascii="Arial" w:hAnsi="Arial" w:cs="Arial"/>
                <w:sz w:val="20"/>
                <w:szCs w:val="20"/>
              </w:rPr>
              <w:t>εισ</w:t>
            </w:r>
            <w:proofErr w:type="spellEnd"/>
            <w:r w:rsidRPr="007D0338">
              <w:rPr>
                <w:rFonts w:ascii="Arial" w:hAnsi="Arial" w:cs="Arial"/>
                <w:sz w:val="20"/>
                <w:szCs w:val="20"/>
              </w:rPr>
              <w:t>πνοής.</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F3107F" w:rsidRDefault="00DB1A80" w:rsidP="00DB1A80">
            <w:pPr>
              <w:spacing w:line="360" w:lineRule="auto"/>
              <w:rPr>
                <w:rFonts w:ascii="Arial" w:hAnsi="Arial" w:cs="Arial"/>
                <w:sz w:val="20"/>
                <w:szCs w:val="20"/>
                <w:lang w:val="el-GR"/>
              </w:rPr>
            </w:pPr>
            <w:r>
              <w:rPr>
                <w:rFonts w:ascii="Arial" w:hAnsi="Arial" w:cs="Arial"/>
                <w:sz w:val="20"/>
                <w:szCs w:val="20"/>
                <w:lang w:val="el-GR"/>
              </w:rPr>
              <w:t>Η335</w:t>
            </w:r>
          </w:p>
        </w:tc>
        <w:tc>
          <w:tcPr>
            <w:tcW w:w="0" w:type="auto"/>
            <w:tcBorders>
              <w:top w:val="single" w:sz="4" w:space="0" w:color="auto"/>
              <w:left w:val="single" w:sz="4" w:space="0" w:color="auto"/>
              <w:bottom w:val="single" w:sz="4" w:space="0" w:color="auto"/>
              <w:right w:val="single" w:sz="4" w:space="0" w:color="auto"/>
            </w:tcBorders>
          </w:tcPr>
          <w:p w:rsidR="00DB1A80" w:rsidRPr="00704CC1" w:rsidRDefault="00DB1A80" w:rsidP="00DB1A80">
            <w:pPr>
              <w:rPr>
                <w:rFonts w:ascii="Arial" w:hAnsi="Arial" w:cs="Arial"/>
                <w:color w:val="800080"/>
                <w:sz w:val="20"/>
                <w:szCs w:val="20"/>
                <w:lang w:val="el-GR"/>
              </w:rPr>
            </w:pPr>
            <w:r w:rsidRPr="00704CC1">
              <w:rPr>
                <w:rFonts w:ascii="Arial" w:hAnsi="Arial" w:cs="Arial"/>
                <w:sz w:val="20"/>
                <w:szCs w:val="20"/>
              </w:rPr>
              <w:t>Μπ</w:t>
            </w:r>
            <w:proofErr w:type="spellStart"/>
            <w:r w:rsidRPr="00704CC1">
              <w:rPr>
                <w:rFonts w:ascii="Arial" w:hAnsi="Arial" w:cs="Arial"/>
                <w:sz w:val="20"/>
                <w:szCs w:val="20"/>
              </w:rPr>
              <w:t>ορεί</w:t>
            </w:r>
            <w:proofErr w:type="spellEnd"/>
            <w:r w:rsidRPr="00704CC1">
              <w:rPr>
                <w:rFonts w:ascii="Arial" w:hAnsi="Arial" w:cs="Arial"/>
                <w:sz w:val="20"/>
                <w:szCs w:val="20"/>
              </w:rPr>
              <w:t xml:space="preserve"> να π</w:t>
            </w:r>
            <w:proofErr w:type="spellStart"/>
            <w:r w:rsidRPr="00704CC1">
              <w:rPr>
                <w:rFonts w:ascii="Arial" w:hAnsi="Arial" w:cs="Arial"/>
                <w:sz w:val="20"/>
                <w:szCs w:val="20"/>
              </w:rPr>
              <w:t>ροκ</w:t>
            </w:r>
            <w:proofErr w:type="spellEnd"/>
            <w:r w:rsidRPr="00704CC1">
              <w:rPr>
                <w:rFonts w:ascii="Arial" w:hAnsi="Arial" w:cs="Arial"/>
                <w:sz w:val="20"/>
                <w:szCs w:val="20"/>
              </w:rPr>
              <w:t xml:space="preserve">αλέσει </w:t>
            </w:r>
            <w:proofErr w:type="spellStart"/>
            <w:r w:rsidRPr="00704CC1">
              <w:rPr>
                <w:rFonts w:ascii="Arial" w:hAnsi="Arial" w:cs="Arial"/>
                <w:sz w:val="20"/>
                <w:szCs w:val="20"/>
              </w:rPr>
              <w:t>ερεθισμό</w:t>
            </w:r>
            <w:proofErr w:type="spellEnd"/>
            <w:r w:rsidRPr="00704CC1">
              <w:rPr>
                <w:rFonts w:ascii="Arial" w:hAnsi="Arial" w:cs="Arial"/>
                <w:sz w:val="20"/>
                <w:szCs w:val="20"/>
              </w:rPr>
              <w:t xml:space="preserve"> </w:t>
            </w:r>
            <w:proofErr w:type="spellStart"/>
            <w:r w:rsidRPr="00704CC1">
              <w:rPr>
                <w:rFonts w:ascii="Arial" w:hAnsi="Arial" w:cs="Arial"/>
                <w:sz w:val="20"/>
                <w:szCs w:val="20"/>
              </w:rPr>
              <w:t>της</w:t>
            </w:r>
            <w:proofErr w:type="spellEnd"/>
            <w:r w:rsidRPr="00704CC1">
              <w:rPr>
                <w:rFonts w:ascii="Arial" w:hAnsi="Arial" w:cs="Arial"/>
                <w:sz w:val="20"/>
                <w:szCs w:val="20"/>
              </w:rPr>
              <w:t xml:space="preserve"> αναπ</w:t>
            </w:r>
            <w:proofErr w:type="spellStart"/>
            <w:r w:rsidRPr="00704CC1">
              <w:rPr>
                <w:rFonts w:ascii="Arial" w:hAnsi="Arial" w:cs="Arial"/>
                <w:sz w:val="20"/>
                <w:szCs w:val="20"/>
              </w:rPr>
              <w:t>νευστικής</w:t>
            </w:r>
            <w:proofErr w:type="spellEnd"/>
            <w:r w:rsidRPr="00704CC1">
              <w:rPr>
                <w:rFonts w:ascii="Arial" w:hAnsi="Arial" w:cs="Arial"/>
                <w:sz w:val="20"/>
                <w:szCs w:val="20"/>
              </w:rPr>
              <w:t xml:space="preserve"> </w:t>
            </w:r>
            <w:proofErr w:type="spellStart"/>
            <w:r w:rsidRPr="00704CC1">
              <w:rPr>
                <w:rFonts w:ascii="Arial" w:hAnsi="Arial" w:cs="Arial"/>
                <w:sz w:val="20"/>
                <w:szCs w:val="20"/>
              </w:rPr>
              <w:t>οδού</w:t>
            </w:r>
            <w:proofErr w:type="spellEnd"/>
            <w:r w:rsidRPr="00704CC1">
              <w:rPr>
                <w:rFonts w:ascii="Arial" w:hAnsi="Arial" w:cs="Arial"/>
                <w:sz w:val="20"/>
                <w:szCs w:val="20"/>
              </w:rPr>
              <w:t>.</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Default="00DB1A80" w:rsidP="00DB1A80">
            <w:pPr>
              <w:spacing w:line="360" w:lineRule="auto"/>
              <w:rPr>
                <w:rFonts w:ascii="Arial" w:hAnsi="Arial" w:cs="Arial"/>
                <w:sz w:val="20"/>
                <w:szCs w:val="20"/>
                <w:lang w:val="el-GR"/>
              </w:rPr>
            </w:pPr>
            <w:r>
              <w:rPr>
                <w:rFonts w:ascii="Arial" w:hAnsi="Arial" w:cs="Arial"/>
                <w:sz w:val="20"/>
                <w:szCs w:val="20"/>
                <w:lang w:val="el-GR"/>
              </w:rPr>
              <w:t>Η411</w:t>
            </w:r>
          </w:p>
        </w:tc>
        <w:tc>
          <w:tcPr>
            <w:tcW w:w="0" w:type="auto"/>
            <w:tcBorders>
              <w:top w:val="single" w:sz="4" w:space="0" w:color="auto"/>
              <w:left w:val="single" w:sz="4" w:space="0" w:color="auto"/>
              <w:bottom w:val="single" w:sz="4" w:space="0" w:color="auto"/>
              <w:right w:val="single" w:sz="4" w:space="0" w:color="auto"/>
            </w:tcBorders>
          </w:tcPr>
          <w:p w:rsidR="00DB1A80" w:rsidRPr="00704CC1" w:rsidRDefault="00DB1A80" w:rsidP="00DB1A80">
            <w:pPr>
              <w:rPr>
                <w:rFonts w:ascii="Arial" w:hAnsi="Arial" w:cs="Arial"/>
                <w:sz w:val="20"/>
                <w:szCs w:val="20"/>
                <w:lang w:val="el-GR"/>
              </w:rPr>
            </w:pPr>
            <w:proofErr w:type="spellStart"/>
            <w:r w:rsidRPr="00704CC1">
              <w:rPr>
                <w:rFonts w:ascii="Arial" w:hAnsi="Arial" w:cs="Arial"/>
                <w:sz w:val="20"/>
                <w:szCs w:val="20"/>
              </w:rPr>
              <w:t>Τοξικό</w:t>
            </w:r>
            <w:proofErr w:type="spellEnd"/>
            <w:r w:rsidRPr="00704CC1">
              <w:rPr>
                <w:rFonts w:ascii="Arial" w:hAnsi="Arial" w:cs="Arial"/>
                <w:sz w:val="20"/>
                <w:szCs w:val="20"/>
              </w:rPr>
              <w:t xml:space="preserve"> </w:t>
            </w:r>
            <w:proofErr w:type="spellStart"/>
            <w:r w:rsidRPr="00704CC1">
              <w:rPr>
                <w:rFonts w:ascii="Arial" w:hAnsi="Arial" w:cs="Arial"/>
                <w:sz w:val="20"/>
                <w:szCs w:val="20"/>
              </w:rPr>
              <w:t>γι</w:t>
            </w:r>
            <w:proofErr w:type="spellEnd"/>
            <w:r w:rsidRPr="00704CC1">
              <w:rPr>
                <w:rFonts w:ascii="Arial" w:hAnsi="Arial" w:cs="Arial"/>
                <w:sz w:val="20"/>
                <w:szCs w:val="20"/>
              </w:rPr>
              <w:t xml:space="preserve">α </w:t>
            </w:r>
            <w:proofErr w:type="spellStart"/>
            <w:r w:rsidRPr="00704CC1">
              <w:rPr>
                <w:rFonts w:ascii="Arial" w:hAnsi="Arial" w:cs="Arial"/>
                <w:sz w:val="20"/>
                <w:szCs w:val="20"/>
              </w:rPr>
              <w:t>τους</w:t>
            </w:r>
            <w:proofErr w:type="spellEnd"/>
            <w:r w:rsidRPr="00704CC1">
              <w:rPr>
                <w:rFonts w:ascii="Arial" w:hAnsi="Arial" w:cs="Arial"/>
                <w:sz w:val="20"/>
                <w:szCs w:val="20"/>
              </w:rPr>
              <w:t xml:space="preserve"> </w:t>
            </w:r>
            <w:proofErr w:type="spellStart"/>
            <w:r w:rsidRPr="00704CC1">
              <w:rPr>
                <w:rFonts w:ascii="Arial" w:hAnsi="Arial" w:cs="Arial"/>
                <w:sz w:val="20"/>
                <w:szCs w:val="20"/>
              </w:rPr>
              <w:t>υδρό</w:t>
            </w:r>
            <w:proofErr w:type="spellEnd"/>
            <w:r w:rsidRPr="00704CC1">
              <w:rPr>
                <w:rFonts w:ascii="Arial" w:hAnsi="Arial" w:cs="Arial"/>
                <w:sz w:val="20"/>
                <w:szCs w:val="20"/>
              </w:rPr>
              <w:t xml:space="preserve">βιους </w:t>
            </w:r>
            <w:proofErr w:type="spellStart"/>
            <w:r w:rsidRPr="00704CC1">
              <w:rPr>
                <w:rFonts w:ascii="Arial" w:hAnsi="Arial" w:cs="Arial"/>
                <w:sz w:val="20"/>
                <w:szCs w:val="20"/>
              </w:rPr>
              <w:t>οργ</w:t>
            </w:r>
            <w:proofErr w:type="spellEnd"/>
            <w:r w:rsidRPr="00704CC1">
              <w:rPr>
                <w:rFonts w:ascii="Arial" w:hAnsi="Arial" w:cs="Arial"/>
                <w:sz w:val="20"/>
                <w:szCs w:val="20"/>
              </w:rPr>
              <w:t xml:space="preserve">ανισμούς, </w:t>
            </w:r>
            <w:proofErr w:type="spellStart"/>
            <w:r w:rsidRPr="00704CC1">
              <w:rPr>
                <w:rFonts w:ascii="Arial" w:hAnsi="Arial" w:cs="Arial"/>
                <w:sz w:val="20"/>
                <w:szCs w:val="20"/>
              </w:rPr>
              <w:t>με</w:t>
            </w:r>
            <w:proofErr w:type="spellEnd"/>
            <w:r w:rsidRPr="00704CC1">
              <w:rPr>
                <w:rFonts w:ascii="Arial" w:hAnsi="Arial" w:cs="Arial"/>
                <w:sz w:val="20"/>
                <w:szCs w:val="20"/>
              </w:rPr>
              <w:t xml:space="preserve"> μα</w:t>
            </w:r>
            <w:proofErr w:type="spellStart"/>
            <w:r w:rsidRPr="00704CC1">
              <w:rPr>
                <w:rFonts w:ascii="Arial" w:hAnsi="Arial" w:cs="Arial"/>
                <w:sz w:val="20"/>
                <w:szCs w:val="20"/>
              </w:rPr>
              <w:t>κροχρόνιες</w:t>
            </w:r>
            <w:proofErr w:type="spellEnd"/>
            <w:r w:rsidRPr="00704CC1">
              <w:rPr>
                <w:rFonts w:ascii="Arial" w:hAnsi="Arial" w:cs="Arial"/>
                <w:sz w:val="20"/>
                <w:szCs w:val="20"/>
              </w:rPr>
              <w:t xml:space="preserve"> επιπ</w:t>
            </w:r>
            <w:proofErr w:type="spellStart"/>
            <w:r w:rsidRPr="00704CC1">
              <w:rPr>
                <w:rFonts w:ascii="Arial" w:hAnsi="Arial" w:cs="Arial"/>
                <w:sz w:val="20"/>
                <w:szCs w:val="20"/>
              </w:rPr>
              <w:t>τώσεις</w:t>
            </w:r>
            <w:proofErr w:type="spellEnd"/>
            <w:r w:rsidRPr="00704CC1">
              <w:rPr>
                <w:rFonts w:ascii="Arial" w:hAnsi="Arial" w:cs="Arial"/>
                <w:sz w:val="20"/>
                <w:szCs w:val="20"/>
              </w:rPr>
              <w:t>.</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Η412</w:t>
            </w:r>
          </w:p>
        </w:tc>
        <w:tc>
          <w:tcPr>
            <w:tcW w:w="0" w:type="auto"/>
            <w:tcBorders>
              <w:top w:val="single" w:sz="4" w:space="0" w:color="auto"/>
              <w:left w:val="single" w:sz="4" w:space="0" w:color="auto"/>
              <w:bottom w:val="single" w:sz="4" w:space="0" w:color="auto"/>
              <w:right w:val="single" w:sz="4" w:space="0" w:color="auto"/>
            </w:tcBorders>
          </w:tcPr>
          <w:p w:rsidR="00DB1A80" w:rsidRPr="00F3107F" w:rsidRDefault="00DB1A80" w:rsidP="00DB1A80">
            <w:pPr>
              <w:spacing w:line="360" w:lineRule="auto"/>
              <w:rPr>
                <w:rFonts w:ascii="Arial" w:hAnsi="Arial" w:cs="Arial"/>
                <w:sz w:val="20"/>
                <w:szCs w:val="20"/>
                <w:lang w:val="el-GR"/>
              </w:rPr>
            </w:pPr>
            <w:r w:rsidRPr="00F3107F">
              <w:rPr>
                <w:rFonts w:ascii="Arial" w:hAnsi="Arial" w:cs="Arial"/>
                <w:sz w:val="20"/>
                <w:szCs w:val="20"/>
                <w:lang w:val="el-GR"/>
              </w:rPr>
              <w:t>Επιβλαβές για τους υδρόβιους οργανισμούς, με μακροχρόνιες επιπτώσεις</w:t>
            </w:r>
          </w:p>
        </w:tc>
      </w:tr>
      <w:tr w:rsidR="00DB1A80" w:rsidTr="001F5512">
        <w:trPr>
          <w:jc w:val="center"/>
        </w:trPr>
        <w:tc>
          <w:tcPr>
            <w:tcW w:w="1838" w:type="dxa"/>
            <w:tcBorders>
              <w:top w:val="single" w:sz="4" w:space="0" w:color="auto"/>
              <w:left w:val="single" w:sz="4" w:space="0" w:color="auto"/>
              <w:bottom w:val="single" w:sz="4" w:space="0" w:color="auto"/>
              <w:right w:val="single" w:sz="4" w:space="0" w:color="auto"/>
            </w:tcBorders>
          </w:tcPr>
          <w:p w:rsidR="00DB1A80" w:rsidRPr="00704CC1" w:rsidRDefault="00DB1A80" w:rsidP="00DB1A80">
            <w:pPr>
              <w:spacing w:line="360" w:lineRule="auto"/>
              <w:rPr>
                <w:rFonts w:ascii="Arial" w:hAnsi="Arial" w:cs="Arial"/>
                <w:sz w:val="20"/>
                <w:szCs w:val="20"/>
                <w:lang w:val="el-GR"/>
              </w:rPr>
            </w:pPr>
            <w:r>
              <w:rPr>
                <w:rFonts w:ascii="Arial" w:hAnsi="Arial" w:cs="Arial"/>
                <w:sz w:val="20"/>
                <w:szCs w:val="20"/>
                <w:lang w:val="en-GB"/>
              </w:rPr>
              <w:t>EUH066</w:t>
            </w:r>
          </w:p>
        </w:tc>
        <w:tc>
          <w:tcPr>
            <w:tcW w:w="0" w:type="auto"/>
            <w:tcBorders>
              <w:top w:val="single" w:sz="4" w:space="0" w:color="auto"/>
              <w:left w:val="single" w:sz="4" w:space="0" w:color="auto"/>
              <w:bottom w:val="single" w:sz="4" w:space="0" w:color="auto"/>
              <w:right w:val="single" w:sz="4" w:space="0" w:color="auto"/>
            </w:tcBorders>
          </w:tcPr>
          <w:p w:rsidR="00DB1A80" w:rsidRPr="00704CC1" w:rsidRDefault="00DB1A80" w:rsidP="00DB1A80">
            <w:pPr>
              <w:rPr>
                <w:rFonts w:ascii="Arial" w:hAnsi="Arial" w:cs="Arial"/>
                <w:color w:val="800080"/>
                <w:sz w:val="20"/>
                <w:szCs w:val="20"/>
                <w:lang w:val="el-GR"/>
              </w:rPr>
            </w:pPr>
            <w:r w:rsidRPr="00704CC1">
              <w:rPr>
                <w:rFonts w:ascii="Arial" w:hAnsi="Arial" w:cs="Arial"/>
                <w:sz w:val="20"/>
                <w:szCs w:val="20"/>
              </w:rPr>
              <w:t>Παρα</w:t>
            </w:r>
            <w:proofErr w:type="spellStart"/>
            <w:r w:rsidRPr="00704CC1">
              <w:rPr>
                <w:rFonts w:ascii="Arial" w:hAnsi="Arial" w:cs="Arial"/>
                <w:sz w:val="20"/>
                <w:szCs w:val="20"/>
              </w:rPr>
              <w:t>τετ</w:t>
            </w:r>
            <w:proofErr w:type="spellEnd"/>
            <w:r w:rsidRPr="00704CC1">
              <w:rPr>
                <w:rFonts w:ascii="Arial" w:hAnsi="Arial" w:cs="Arial"/>
                <w:sz w:val="20"/>
                <w:szCs w:val="20"/>
              </w:rPr>
              <w:t xml:space="preserve">αµένη </w:t>
            </w:r>
            <w:proofErr w:type="spellStart"/>
            <w:r w:rsidRPr="00704CC1">
              <w:rPr>
                <w:rFonts w:ascii="Arial" w:hAnsi="Arial" w:cs="Arial"/>
                <w:sz w:val="20"/>
                <w:szCs w:val="20"/>
              </w:rPr>
              <w:t>έκθεση</w:t>
            </w:r>
            <w:proofErr w:type="spellEnd"/>
            <w:r w:rsidRPr="00704CC1">
              <w:rPr>
                <w:rFonts w:ascii="Arial" w:hAnsi="Arial" w:cs="Arial"/>
                <w:sz w:val="20"/>
                <w:szCs w:val="20"/>
              </w:rPr>
              <w:t xml:space="preserve"> µπ</w:t>
            </w:r>
            <w:proofErr w:type="spellStart"/>
            <w:r w:rsidRPr="00704CC1">
              <w:rPr>
                <w:rFonts w:ascii="Arial" w:hAnsi="Arial" w:cs="Arial"/>
                <w:sz w:val="20"/>
                <w:szCs w:val="20"/>
              </w:rPr>
              <w:t>ορεί</w:t>
            </w:r>
            <w:proofErr w:type="spellEnd"/>
            <w:r w:rsidRPr="00704CC1">
              <w:rPr>
                <w:rFonts w:ascii="Arial" w:hAnsi="Arial" w:cs="Arial"/>
                <w:sz w:val="20"/>
                <w:szCs w:val="20"/>
              </w:rPr>
              <w:t xml:space="preserve"> να π</w:t>
            </w:r>
            <w:proofErr w:type="spellStart"/>
            <w:r w:rsidRPr="00704CC1">
              <w:rPr>
                <w:rFonts w:ascii="Arial" w:hAnsi="Arial" w:cs="Arial"/>
                <w:sz w:val="20"/>
                <w:szCs w:val="20"/>
              </w:rPr>
              <w:t>ροκ</w:t>
            </w:r>
            <w:proofErr w:type="spellEnd"/>
            <w:r w:rsidRPr="00704CC1">
              <w:rPr>
                <w:rFonts w:ascii="Arial" w:hAnsi="Arial" w:cs="Arial"/>
                <w:sz w:val="20"/>
                <w:szCs w:val="20"/>
              </w:rPr>
              <w:t xml:space="preserve">αλέσει </w:t>
            </w:r>
            <w:proofErr w:type="spellStart"/>
            <w:r w:rsidRPr="00704CC1">
              <w:rPr>
                <w:rFonts w:ascii="Arial" w:hAnsi="Arial" w:cs="Arial"/>
                <w:sz w:val="20"/>
                <w:szCs w:val="20"/>
              </w:rPr>
              <w:t>ξηρότητ</w:t>
            </w:r>
            <w:proofErr w:type="spellEnd"/>
            <w:r w:rsidRPr="00704CC1">
              <w:rPr>
                <w:rFonts w:ascii="Arial" w:hAnsi="Arial" w:cs="Arial"/>
                <w:sz w:val="20"/>
                <w:szCs w:val="20"/>
              </w:rPr>
              <w:t xml:space="preserve">α </w:t>
            </w:r>
            <w:proofErr w:type="spellStart"/>
            <w:r w:rsidRPr="00704CC1">
              <w:rPr>
                <w:rFonts w:ascii="Arial" w:hAnsi="Arial" w:cs="Arial"/>
                <w:sz w:val="20"/>
                <w:szCs w:val="20"/>
              </w:rPr>
              <w:t>δέρ</w:t>
            </w:r>
            <w:proofErr w:type="spellEnd"/>
            <w:r w:rsidRPr="00704CC1">
              <w:rPr>
                <w:rFonts w:ascii="Arial" w:hAnsi="Arial" w:cs="Arial"/>
                <w:sz w:val="20"/>
                <w:szCs w:val="20"/>
              </w:rPr>
              <w:t>µα</w:t>
            </w:r>
            <w:proofErr w:type="spellStart"/>
            <w:r w:rsidRPr="00704CC1">
              <w:rPr>
                <w:rFonts w:ascii="Arial" w:hAnsi="Arial" w:cs="Arial"/>
                <w:sz w:val="20"/>
                <w:szCs w:val="20"/>
              </w:rPr>
              <w:t>τος</w:t>
            </w:r>
            <w:proofErr w:type="spellEnd"/>
            <w:r w:rsidRPr="00704CC1">
              <w:rPr>
                <w:rFonts w:ascii="Arial" w:hAnsi="Arial" w:cs="Arial"/>
                <w:sz w:val="20"/>
                <w:szCs w:val="20"/>
              </w:rPr>
              <w:t xml:space="preserve"> ή </w:t>
            </w:r>
            <w:proofErr w:type="spellStart"/>
            <w:r w:rsidRPr="00704CC1">
              <w:rPr>
                <w:rFonts w:ascii="Arial" w:hAnsi="Arial" w:cs="Arial"/>
                <w:sz w:val="20"/>
                <w:szCs w:val="20"/>
              </w:rPr>
              <w:t>σκάσιµο</w:t>
            </w:r>
            <w:proofErr w:type="spellEnd"/>
            <w:r w:rsidRPr="00704CC1">
              <w:rPr>
                <w:rFonts w:ascii="Arial" w:hAnsi="Arial" w:cs="Arial"/>
                <w:sz w:val="20"/>
                <w:szCs w:val="20"/>
              </w:rPr>
              <w:t>.</w:t>
            </w:r>
          </w:p>
        </w:tc>
      </w:tr>
    </w:tbl>
    <w:p w:rsidR="005F4FA2" w:rsidRPr="001B7390" w:rsidRDefault="0084734D" w:rsidP="001B7390">
      <w:pPr>
        <w:spacing w:line="360" w:lineRule="auto"/>
        <w:rPr>
          <w:rFonts w:ascii="Arial" w:hAnsi="Arial" w:cs="Arial"/>
          <w:sz w:val="22"/>
          <w:szCs w:val="22"/>
          <w:lang w:val="el-GR"/>
        </w:rPr>
      </w:pPr>
      <w:r>
        <w:rPr>
          <w:rFonts w:ascii="Arial" w:hAnsi="Arial" w:cs="Arial"/>
          <w:sz w:val="22"/>
          <w:szCs w:val="22"/>
          <w:lang w:val="el-GR"/>
        </w:rPr>
        <w:t>Οι πληροφορίες που περιέχονται σε αυτό το έγγραφο βασίζονται στις μέχρι σήμερα γνώσεις μας και την ισχύουσα νομοθεσία. Οι πληροφορίες δεν ισχύουν για άλλα προϊόντα. Αυτό το Δελτίο Ασφαλείας περιέχει πληροφορίες για τον ασφαλή χειρισμό, χρήση, επεξεργασία, αποθήκευση, μεταφορά και διάθεση ή εξάλειψη και δεν αντικαθιστά καμία πληροφορία ή προδιαγραφή του προϊόντος.</w:t>
      </w:r>
      <w:bookmarkStart w:id="0" w:name="_GoBack"/>
      <w:bookmarkEnd w:id="0"/>
    </w:p>
    <w:sectPr w:rsidR="005F4FA2" w:rsidRPr="001B7390" w:rsidSect="005F4FA2">
      <w:pgSz w:w="11906" w:h="16838"/>
      <w:pgMar w:top="851"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E6EF4"/>
    <w:multiLevelType w:val="multilevel"/>
    <w:tmpl w:val="B00EB1BA"/>
    <w:lvl w:ilvl="0">
      <w:start w:val="1"/>
      <w:numFmt w:val="decimal"/>
      <w:lvlText w:val="%1"/>
      <w:lvlJc w:val="left"/>
      <w:pPr>
        <w:tabs>
          <w:tab w:val="num" w:pos="360"/>
        </w:tabs>
        <w:ind w:left="360" w:hanging="360"/>
      </w:pPr>
      <w:rPr>
        <w:b/>
      </w:r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4D"/>
    <w:rsid w:val="00093F4C"/>
    <w:rsid w:val="000A3B71"/>
    <w:rsid w:val="000F6D63"/>
    <w:rsid w:val="001B7390"/>
    <w:rsid w:val="001F5512"/>
    <w:rsid w:val="00214BE2"/>
    <w:rsid w:val="002428D7"/>
    <w:rsid w:val="00286CF5"/>
    <w:rsid w:val="002A3DD6"/>
    <w:rsid w:val="003423CA"/>
    <w:rsid w:val="003462CB"/>
    <w:rsid w:val="00372CB7"/>
    <w:rsid w:val="003E7674"/>
    <w:rsid w:val="004145F3"/>
    <w:rsid w:val="00492B0A"/>
    <w:rsid w:val="004B20B7"/>
    <w:rsid w:val="004B7FD6"/>
    <w:rsid w:val="004C1C74"/>
    <w:rsid w:val="005237EE"/>
    <w:rsid w:val="00526B93"/>
    <w:rsid w:val="00534C9B"/>
    <w:rsid w:val="0054305C"/>
    <w:rsid w:val="00581624"/>
    <w:rsid w:val="005860BE"/>
    <w:rsid w:val="0059637D"/>
    <w:rsid w:val="005C4A2F"/>
    <w:rsid w:val="005E0579"/>
    <w:rsid w:val="005E058F"/>
    <w:rsid w:val="005F4FA2"/>
    <w:rsid w:val="00614F22"/>
    <w:rsid w:val="006150A3"/>
    <w:rsid w:val="006165A6"/>
    <w:rsid w:val="00624736"/>
    <w:rsid w:val="0063365F"/>
    <w:rsid w:val="00642A95"/>
    <w:rsid w:val="006664D8"/>
    <w:rsid w:val="00704CC1"/>
    <w:rsid w:val="0072399A"/>
    <w:rsid w:val="00740498"/>
    <w:rsid w:val="00765557"/>
    <w:rsid w:val="00796FEF"/>
    <w:rsid w:val="007A55E5"/>
    <w:rsid w:val="007D0338"/>
    <w:rsid w:val="007F601C"/>
    <w:rsid w:val="008043BA"/>
    <w:rsid w:val="008154EF"/>
    <w:rsid w:val="008355FA"/>
    <w:rsid w:val="0084734C"/>
    <w:rsid w:val="0084734D"/>
    <w:rsid w:val="00886237"/>
    <w:rsid w:val="008862AC"/>
    <w:rsid w:val="008C3869"/>
    <w:rsid w:val="00940B29"/>
    <w:rsid w:val="009434DE"/>
    <w:rsid w:val="00944325"/>
    <w:rsid w:val="00944E8F"/>
    <w:rsid w:val="009472E5"/>
    <w:rsid w:val="0099422A"/>
    <w:rsid w:val="009B68E9"/>
    <w:rsid w:val="009C09BA"/>
    <w:rsid w:val="009C65C2"/>
    <w:rsid w:val="00AC7DC5"/>
    <w:rsid w:val="00AD1561"/>
    <w:rsid w:val="00B2217F"/>
    <w:rsid w:val="00B250CC"/>
    <w:rsid w:val="00B26325"/>
    <w:rsid w:val="00B354E3"/>
    <w:rsid w:val="00B54BD0"/>
    <w:rsid w:val="00B74D59"/>
    <w:rsid w:val="00B878AF"/>
    <w:rsid w:val="00BA4F61"/>
    <w:rsid w:val="00BB0C8B"/>
    <w:rsid w:val="00BC4340"/>
    <w:rsid w:val="00BE139D"/>
    <w:rsid w:val="00C2669E"/>
    <w:rsid w:val="00C73DE5"/>
    <w:rsid w:val="00C96479"/>
    <w:rsid w:val="00CC3A61"/>
    <w:rsid w:val="00D852F9"/>
    <w:rsid w:val="00DB1A80"/>
    <w:rsid w:val="00DC24DB"/>
    <w:rsid w:val="00DC622A"/>
    <w:rsid w:val="00DD41E0"/>
    <w:rsid w:val="00E41F56"/>
    <w:rsid w:val="00E67752"/>
    <w:rsid w:val="00E84FC7"/>
    <w:rsid w:val="00EC7664"/>
    <w:rsid w:val="00F134F6"/>
    <w:rsid w:val="00F33A5E"/>
    <w:rsid w:val="00F51E68"/>
    <w:rsid w:val="00F56548"/>
    <w:rsid w:val="00F647F5"/>
    <w:rsid w:val="00F726EE"/>
    <w:rsid w:val="00F93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1C90"/>
  <w15:chartTrackingRefBased/>
  <w15:docId w15:val="{9BBFC483-C021-4582-A7EB-0B8AF04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34D"/>
    <w:pPr>
      <w:spacing w:after="0" w:line="240" w:lineRule="auto"/>
    </w:pPr>
    <w:rPr>
      <w:rFonts w:ascii="Times New Roman" w:eastAsia="Times New Roman" w:hAnsi="Times New Roman" w:cs="Times New Roman"/>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734D"/>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a3">
    <w:name w:val="Table Grid"/>
    <w:basedOn w:val="a1"/>
    <w:rsid w:val="0084734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Theme"/>
    <w:basedOn w:val="a1"/>
    <w:unhideWhenUsed/>
    <w:rsid w:val="0084734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84734D"/>
    <w:rPr>
      <w:rFonts w:ascii="Segoe UI" w:hAnsi="Segoe UI" w:cs="Segoe UI"/>
      <w:sz w:val="18"/>
      <w:szCs w:val="18"/>
    </w:rPr>
  </w:style>
  <w:style w:type="character" w:customStyle="1" w:styleId="Char">
    <w:name w:val="Κείμενο πλαισίου Char"/>
    <w:basedOn w:val="a0"/>
    <w:link w:val="a5"/>
    <w:uiPriority w:val="99"/>
    <w:semiHidden/>
    <w:rsid w:val="0084734D"/>
    <w:rPr>
      <w:rFonts w:ascii="Segoe UI" w:eastAsia="Times New Roman" w:hAnsi="Segoe UI" w:cs="Segoe UI"/>
      <w:sz w:val="18"/>
      <w:szCs w:val="18"/>
      <w:lang w:val="de-DE"/>
    </w:rPr>
  </w:style>
  <w:style w:type="paragraph" w:customStyle="1" w:styleId="Pa0">
    <w:name w:val="Pa0"/>
    <w:basedOn w:val="Default"/>
    <w:next w:val="Default"/>
    <w:uiPriority w:val="99"/>
    <w:rsid w:val="00642A95"/>
    <w:pPr>
      <w:spacing w:line="241" w:lineRule="atLeast"/>
    </w:pPr>
    <w:rPr>
      <w:rFonts w:ascii="Arial" w:eastAsiaTheme="minorHAnsi" w:hAnsi="Arial" w:cs="Arial"/>
      <w:color w:val="auto"/>
      <w:lang w:val="en-GB"/>
    </w:rPr>
  </w:style>
  <w:style w:type="character" w:customStyle="1" w:styleId="A20">
    <w:name w:val="A2"/>
    <w:uiPriority w:val="99"/>
    <w:rsid w:val="00642A95"/>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46946">
      <w:bodyDiv w:val="1"/>
      <w:marLeft w:val="0"/>
      <w:marRight w:val="0"/>
      <w:marTop w:val="0"/>
      <w:marBottom w:val="0"/>
      <w:divBdr>
        <w:top w:val="none" w:sz="0" w:space="0" w:color="auto"/>
        <w:left w:val="none" w:sz="0" w:space="0" w:color="auto"/>
        <w:bottom w:val="none" w:sz="0" w:space="0" w:color="auto"/>
        <w:right w:val="none" w:sz="0" w:space="0" w:color="auto"/>
      </w:divBdr>
    </w:div>
    <w:div w:id="711002897">
      <w:bodyDiv w:val="1"/>
      <w:marLeft w:val="0"/>
      <w:marRight w:val="0"/>
      <w:marTop w:val="0"/>
      <w:marBottom w:val="0"/>
      <w:divBdr>
        <w:top w:val="none" w:sz="0" w:space="0" w:color="auto"/>
        <w:left w:val="none" w:sz="0" w:space="0" w:color="auto"/>
        <w:bottom w:val="none" w:sz="0" w:space="0" w:color="auto"/>
        <w:right w:val="none" w:sz="0" w:space="0" w:color="auto"/>
      </w:divBdr>
    </w:div>
    <w:div w:id="742681083">
      <w:bodyDiv w:val="1"/>
      <w:marLeft w:val="0"/>
      <w:marRight w:val="0"/>
      <w:marTop w:val="0"/>
      <w:marBottom w:val="0"/>
      <w:divBdr>
        <w:top w:val="none" w:sz="0" w:space="0" w:color="auto"/>
        <w:left w:val="none" w:sz="0" w:space="0" w:color="auto"/>
        <w:bottom w:val="none" w:sz="0" w:space="0" w:color="auto"/>
        <w:right w:val="none" w:sz="0" w:space="0" w:color="auto"/>
      </w:divBdr>
    </w:div>
    <w:div w:id="792290899">
      <w:bodyDiv w:val="1"/>
      <w:marLeft w:val="0"/>
      <w:marRight w:val="0"/>
      <w:marTop w:val="0"/>
      <w:marBottom w:val="0"/>
      <w:divBdr>
        <w:top w:val="none" w:sz="0" w:space="0" w:color="auto"/>
        <w:left w:val="none" w:sz="0" w:space="0" w:color="auto"/>
        <w:bottom w:val="none" w:sz="0" w:space="0" w:color="auto"/>
        <w:right w:val="none" w:sz="0" w:space="0" w:color="auto"/>
      </w:divBdr>
    </w:div>
    <w:div w:id="880629367">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348018282">
      <w:bodyDiv w:val="1"/>
      <w:marLeft w:val="0"/>
      <w:marRight w:val="0"/>
      <w:marTop w:val="0"/>
      <w:marBottom w:val="0"/>
      <w:divBdr>
        <w:top w:val="none" w:sz="0" w:space="0" w:color="auto"/>
        <w:left w:val="none" w:sz="0" w:space="0" w:color="auto"/>
        <w:bottom w:val="none" w:sz="0" w:space="0" w:color="auto"/>
        <w:right w:val="none" w:sz="0" w:space="0" w:color="auto"/>
      </w:divBdr>
    </w:div>
    <w:div w:id="1606419010">
      <w:bodyDiv w:val="1"/>
      <w:marLeft w:val="0"/>
      <w:marRight w:val="0"/>
      <w:marTop w:val="0"/>
      <w:marBottom w:val="0"/>
      <w:divBdr>
        <w:top w:val="none" w:sz="0" w:space="0" w:color="auto"/>
        <w:left w:val="none" w:sz="0" w:space="0" w:color="auto"/>
        <w:bottom w:val="none" w:sz="0" w:space="0" w:color="auto"/>
        <w:right w:val="none" w:sz="0" w:space="0" w:color="auto"/>
      </w:divBdr>
    </w:div>
    <w:div w:id="16354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LP-REGULATION/Gefahrensymbole%20&amp;%20GHS-Piktogramme_files/546135.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4067</Words>
  <Characters>23182</Characters>
  <Application>Microsoft Office Word</Application>
  <DocSecurity>0</DocSecurity>
  <Lines>193</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dc:creator>
  <cp:keywords/>
  <dc:description/>
  <cp:lastModifiedBy>Dido</cp:lastModifiedBy>
  <cp:revision>73</cp:revision>
  <dcterms:created xsi:type="dcterms:W3CDTF">2018-09-07T04:56:00Z</dcterms:created>
  <dcterms:modified xsi:type="dcterms:W3CDTF">2018-09-07T08:03:00Z</dcterms:modified>
</cp:coreProperties>
</file>